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CEA" w:rsidRPr="00337CEA" w:rsidRDefault="00337CEA" w:rsidP="00337CEA">
      <w:pPr>
        <w:keepNext/>
        <w:keepLines/>
        <w:ind w:left="340" w:right="57"/>
        <w:outlineLvl w:val="6"/>
        <w:rPr>
          <w:rFonts w:ascii="Times New Roman" w:eastAsia="Tahoma" w:hAnsi="Times New Roman" w:cs="Times New Roman"/>
          <w:b/>
          <w:bCs/>
        </w:rPr>
      </w:pPr>
      <w:bookmarkStart w:id="0" w:name="bookmark98"/>
      <w:r w:rsidRPr="00337CEA">
        <w:rPr>
          <w:rFonts w:ascii="Times New Roman" w:eastAsia="Tahoma" w:hAnsi="Times New Roman" w:cs="Times New Roman"/>
          <w:b/>
          <w:bCs/>
        </w:rPr>
        <w:t>Урок 14. Центральная нервная система. Спинной мозг, его строение и функции</w:t>
      </w:r>
      <w:bookmarkEnd w:id="0"/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337CEA">
        <w:rPr>
          <w:rFonts w:ascii="Times New Roman" w:eastAsia="Times New Roman" w:hAnsi="Times New Roman" w:cs="Times New Roman"/>
        </w:rPr>
        <w:t>закрепить и скорректировать знания о составных частях централь</w:t>
      </w:r>
      <w:r w:rsidRPr="00337CEA">
        <w:rPr>
          <w:rFonts w:ascii="Times New Roman" w:eastAsia="Times New Roman" w:hAnsi="Times New Roman" w:cs="Times New Roman"/>
        </w:rPr>
        <w:softHyphen/>
        <w:t>ного отдела нервной системы, дать знания о морфологии спинного мозга, его реф</w:t>
      </w:r>
      <w:r w:rsidRPr="00337CEA">
        <w:rPr>
          <w:rFonts w:ascii="Times New Roman" w:eastAsia="Times New Roman" w:hAnsi="Times New Roman" w:cs="Times New Roman"/>
        </w:rPr>
        <w:softHyphen/>
        <w:t>лекторной и проводящей функции, разобрать принцип действия дуги безусловных рефлексов спинного мозга и показать его связь с головным мозгом; развивать уме</w:t>
      </w:r>
      <w:r w:rsidRPr="00337CEA">
        <w:rPr>
          <w:rFonts w:ascii="Times New Roman" w:eastAsia="Times New Roman" w:hAnsi="Times New Roman" w:cs="Times New Roman"/>
        </w:rPr>
        <w:softHyphen/>
        <w:t>ния работать с учебником, таблицами, схемами.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337CEA">
        <w:rPr>
          <w:rFonts w:ascii="Times New Roman" w:eastAsia="Times New Roman" w:hAnsi="Times New Roman" w:cs="Times New Roman"/>
        </w:rPr>
        <w:t>таблицы и модели с изображением спинного мозга, схем спинно</w:t>
      </w:r>
      <w:r w:rsidRPr="00337CEA">
        <w:rPr>
          <w:rFonts w:ascii="Times New Roman" w:eastAsia="Times New Roman" w:hAnsi="Times New Roman" w:cs="Times New Roman"/>
        </w:rPr>
        <w:softHyphen/>
        <w:t>мозговых рефлексов, скелет человека, таблица «Строение нервной системы».</w:t>
      </w:r>
    </w:p>
    <w:p w:rsidR="00337CEA" w:rsidRPr="00337CEA" w:rsidRDefault="00337CEA" w:rsidP="00337CEA">
      <w:pPr>
        <w:keepNext/>
        <w:keepLines/>
        <w:ind w:left="340" w:right="57"/>
        <w:outlineLvl w:val="8"/>
        <w:rPr>
          <w:rFonts w:ascii="Times New Roman" w:eastAsia="Tahoma" w:hAnsi="Times New Roman" w:cs="Times New Roman"/>
          <w:b/>
          <w:bCs/>
        </w:rPr>
      </w:pPr>
      <w:bookmarkStart w:id="1" w:name="bookmark99"/>
      <w:r w:rsidRPr="00337CEA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bookmarkStart w:id="2" w:name="bookmark100"/>
      <w:r w:rsidRPr="00337CEA">
        <w:rPr>
          <w:rFonts w:ascii="Times New Roman" w:eastAsia="Times New Roman" w:hAnsi="Times New Roman" w:cs="Times New Roman"/>
          <w:b/>
          <w:bCs/>
        </w:rPr>
        <w:t>I. Организационный момент И. Проверка домашнего задания</w:t>
      </w:r>
      <w:bookmarkEnd w:id="2"/>
    </w:p>
    <w:p w:rsidR="00337CEA" w:rsidRPr="00337CEA" w:rsidRDefault="00337CEA" w:rsidP="00227A3D">
      <w:pPr>
        <w:numPr>
          <w:ilvl w:val="0"/>
          <w:numId w:val="2"/>
        </w:numPr>
        <w:tabs>
          <w:tab w:val="left" w:pos="349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Работа с карточками.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337CEA">
        <w:rPr>
          <w:rFonts w:ascii="Times New Roman" w:eastAsia="Times New Roman" w:hAnsi="Times New Roman" w:cs="Times New Roman"/>
          <w:i/>
          <w:iCs/>
        </w:rPr>
        <w:t>Карточка № 1.</w:t>
      </w:r>
    </w:p>
    <w:p w:rsidR="00337CEA" w:rsidRPr="00337CEA" w:rsidRDefault="00337CEA" w:rsidP="00337CEA">
      <w:pPr>
        <w:tabs>
          <w:tab w:val="left" w:pos="4196"/>
          <w:tab w:val="left" w:leader="underscore" w:pos="5121"/>
        </w:tabs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Нарисуйте по памяти схему рефлекторной дуги оборонительного рефлекса от</w:t>
      </w:r>
      <w:r w:rsidRPr="00337CEA">
        <w:rPr>
          <w:rFonts w:ascii="Times New Roman" w:eastAsia="Times New Roman" w:hAnsi="Times New Roman" w:cs="Times New Roman"/>
        </w:rPr>
        <w:softHyphen/>
        <w:t>дергивания человеком руки от горячего предмета. Подпишите части рефлектор</w:t>
      </w:r>
      <w:r w:rsidRPr="00337CEA">
        <w:rPr>
          <w:rFonts w:ascii="Times New Roman" w:eastAsia="Times New Roman" w:hAnsi="Times New Roman" w:cs="Times New Roman"/>
        </w:rPr>
        <w:softHyphen/>
        <w:t>ной дуги.</w:t>
      </w:r>
      <w:r w:rsidRPr="00337CEA">
        <w:rPr>
          <w:rFonts w:ascii="Times New Roman" w:eastAsia="Times New Roman" w:hAnsi="Times New Roman" w:cs="Times New Roman"/>
        </w:rPr>
        <w:tab/>
      </w:r>
      <w:r w:rsidRPr="00337CEA">
        <w:rPr>
          <w:rFonts w:ascii="Times New Roman" w:eastAsia="Times New Roman" w:hAnsi="Times New Roman" w:cs="Times New Roman"/>
        </w:rPr>
        <w:tab/>
      </w:r>
    </w:p>
    <w:p w:rsidR="00337CEA" w:rsidRPr="00337CEA" w:rsidRDefault="00337CEA" w:rsidP="00337CEA">
      <w:pPr>
        <w:framePr w:h="3172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819525" cy="2009775"/>
            <wp:effectExtent l="0" t="0" r="9525" b="9525"/>
            <wp:docPr id="6" name="Рисунок 6" descr="image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EA" w:rsidRPr="00337CEA" w:rsidRDefault="00337CEA" w:rsidP="00337CEA">
      <w:pPr>
        <w:framePr w:h="3172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i/>
          <w:iCs/>
        </w:rPr>
      </w:pPr>
      <w:r w:rsidRPr="00337CEA">
        <w:rPr>
          <w:rFonts w:ascii="Times New Roman" w:eastAsia="Times New Roman" w:hAnsi="Times New Roman" w:cs="Times New Roman"/>
          <w:i/>
          <w:iCs/>
        </w:rPr>
        <w:t>Карточка № 3</w:t>
      </w:r>
    </w:p>
    <w:p w:rsidR="00337CEA" w:rsidRPr="00337CEA" w:rsidRDefault="00337CEA" w:rsidP="00337CEA">
      <w:pPr>
        <w:ind w:left="340" w:right="57"/>
        <w:rPr>
          <w:rFonts w:ascii="Times New Roman" w:hAnsi="Times New Roman" w:cs="Times New Roman"/>
        </w:rPr>
      </w:pP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Объясните значение терминов: рефлекс, рефлекторная дуга, рефлексогенная зона, безусловный рефлекс, трехнейронная рефлекторная дуга, обратная связь.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337CEA">
        <w:rPr>
          <w:rFonts w:ascii="Times New Roman" w:eastAsia="Times New Roman" w:hAnsi="Times New Roman" w:cs="Times New Roman"/>
          <w:i/>
          <w:iCs/>
        </w:rPr>
        <w:t>Карточка № 4</w:t>
      </w:r>
    </w:p>
    <w:p w:rsidR="00337CEA" w:rsidRPr="00337CEA" w:rsidRDefault="00337CEA" w:rsidP="00227A3D">
      <w:pPr>
        <w:numPr>
          <w:ilvl w:val="0"/>
          <w:numId w:val="3"/>
        </w:numPr>
        <w:tabs>
          <w:tab w:val="left" w:pos="349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Назовите функции нервной системы.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  <w:sectPr w:rsidR="00337CEA" w:rsidRPr="00337CEA" w:rsidSect="00E122BA">
          <w:headerReference w:type="even" r:id="rId9"/>
          <w:headerReference w:type="default" r:id="rId10"/>
          <w:pgSz w:w="11909" w:h="16838"/>
          <w:pgMar w:top="993" w:right="710" w:bottom="851" w:left="993" w:header="0" w:footer="3" w:gutter="0"/>
          <w:pgNumType w:start="69"/>
          <w:cols w:space="720"/>
          <w:noEndnote/>
          <w:docGrid w:linePitch="360"/>
        </w:sectPr>
      </w:pPr>
      <w:r w:rsidRPr="00337CEA">
        <w:rPr>
          <w:rFonts w:ascii="Times New Roman" w:eastAsia="Times New Roman" w:hAnsi="Times New Roman" w:cs="Times New Roman"/>
        </w:rPr>
        <w:t>При изучении рефлекторной дуги И. П. Павлов образно назвал центростреми</w:t>
      </w:r>
      <w:r w:rsidRPr="00337CEA">
        <w:rPr>
          <w:rFonts w:ascii="Times New Roman" w:eastAsia="Times New Roman" w:hAnsi="Times New Roman" w:cs="Times New Roman"/>
        </w:rPr>
        <w:softHyphen/>
        <w:t>тельные нервные волокна «осведомительными», а центробежные - «командны</w:t>
      </w:r>
      <w:r w:rsidRPr="00337CEA">
        <w:rPr>
          <w:rFonts w:ascii="Times New Roman" w:eastAsia="Times New Roman" w:hAnsi="Times New Roman" w:cs="Times New Roman"/>
        </w:rPr>
        <w:softHyphen/>
        <w:t>ми». Почему?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lastRenderedPageBreak/>
        <w:t>Устный ответ после фронтальной работы с классом, рисунок желательно показать крупным планом.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anchor distT="0" distB="0" distL="63500" distR="63500" simplePos="0" relativeHeight="251659264" behindDoc="1" locked="0" layoutInCell="1" allowOverlap="1">
            <wp:simplePos x="0" y="0"/>
            <wp:positionH relativeFrom="margin">
              <wp:posOffset>-34290</wp:posOffset>
            </wp:positionH>
            <wp:positionV relativeFrom="margin">
              <wp:posOffset>-45720</wp:posOffset>
            </wp:positionV>
            <wp:extent cx="1200785" cy="658495"/>
            <wp:effectExtent l="0" t="0" r="0" b="8255"/>
            <wp:wrapTight wrapText="bothSides">
              <wp:wrapPolygon edited="0">
                <wp:start x="0" y="0"/>
                <wp:lineTo x="0" y="21246"/>
                <wp:lineTo x="21246" y="21246"/>
                <wp:lineTo x="21246" y="0"/>
                <wp:lineTo x="0" y="0"/>
              </wp:wrapPolygon>
            </wp:wrapTight>
            <wp:docPr id="9" name="Рисунок 9" descr="image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7CEA">
        <w:rPr>
          <w:rFonts w:ascii="Times New Roman" w:eastAsia="Times New Roman" w:hAnsi="Times New Roman" w:cs="Times New Roman"/>
        </w:rPr>
        <w:t>Определите по рисунку, как реагирует лягушка, в которой удален головной мозг, на действия раздра</w:t>
      </w:r>
      <w:r w:rsidRPr="00337CEA">
        <w:rPr>
          <w:rFonts w:ascii="Times New Roman" w:eastAsia="Times New Roman" w:hAnsi="Times New Roman" w:cs="Times New Roman"/>
        </w:rPr>
        <w:softHyphen/>
        <w:t>жителей. Будет ли она реагировать на механические и химические раздражители, если у нее будет разрушен спинной мозг? Ответ поясните.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eastAsia="Times New Roman" w:hAnsi="Times New Roman" w:cs="Times New Roman"/>
          <w:i/>
          <w:iCs/>
          <w:noProof/>
        </w:rPr>
        <w:drawing>
          <wp:anchor distT="0" distB="0" distL="63500" distR="63500" simplePos="0" relativeHeight="251660288" behindDoc="1" locked="0" layoutInCell="1" allowOverlap="1">
            <wp:simplePos x="0" y="0"/>
            <wp:positionH relativeFrom="margin">
              <wp:posOffset>-86995</wp:posOffset>
            </wp:positionH>
            <wp:positionV relativeFrom="paragraph">
              <wp:posOffset>157480</wp:posOffset>
            </wp:positionV>
            <wp:extent cx="1249680" cy="676910"/>
            <wp:effectExtent l="0" t="0" r="7620" b="8890"/>
            <wp:wrapTight wrapText="bothSides">
              <wp:wrapPolygon edited="0">
                <wp:start x="0" y="0"/>
                <wp:lineTo x="0" y="21276"/>
                <wp:lineTo x="21402" y="21276"/>
                <wp:lineTo x="21402" y="0"/>
                <wp:lineTo x="0" y="0"/>
              </wp:wrapPolygon>
            </wp:wrapTight>
            <wp:docPr id="8" name="Рисунок 8" descr="imag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2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7CEA">
        <w:rPr>
          <w:rFonts w:ascii="Times New Roman" w:eastAsia="Times New Roman" w:hAnsi="Times New Roman" w:cs="Times New Roman"/>
          <w:i/>
          <w:iCs/>
        </w:rPr>
        <w:t>Картонка № 6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337CEA">
        <w:rPr>
          <w:rFonts w:ascii="Times New Roman" w:eastAsia="Times New Roman" w:hAnsi="Times New Roman" w:cs="Times New Roman"/>
        </w:rPr>
        <w:t>Используя рисунок, объясните поведение лягушки, лишенной головного мозга. Какие два нервных процес</w:t>
      </w:r>
      <w:r w:rsidRPr="00337CEA">
        <w:rPr>
          <w:rFonts w:ascii="Times New Roman" w:eastAsia="Times New Roman" w:hAnsi="Times New Roman" w:cs="Times New Roman"/>
        </w:rPr>
        <w:softHyphen/>
        <w:t>са обеспечивают слаженную работу нижних конечнос</w:t>
      </w:r>
      <w:r w:rsidRPr="00337CEA">
        <w:rPr>
          <w:rFonts w:ascii="Times New Roman" w:eastAsia="Times New Roman" w:hAnsi="Times New Roman" w:cs="Times New Roman"/>
        </w:rPr>
        <w:softHyphen/>
        <w:t>тей? Почему в положении 34 и 4 лягушка не отдерги</w:t>
      </w:r>
      <w:r w:rsidRPr="00337CEA">
        <w:rPr>
          <w:rFonts w:ascii="Times New Roman" w:eastAsia="Times New Roman" w:hAnsi="Times New Roman" w:cs="Times New Roman"/>
        </w:rPr>
        <w:softHyphen/>
        <w:t>вает лапку? (</w:t>
      </w:r>
      <w:r w:rsidRPr="00337CEA">
        <w:rPr>
          <w:rFonts w:ascii="Times New Roman" w:eastAsia="Times New Roman" w:hAnsi="Times New Roman" w:cs="Times New Roman"/>
          <w:i/>
          <w:iCs/>
        </w:rPr>
        <w:t>Торможение имеет место в деятельности всех отделов центральной нервной системы. Торможение участвует в осуществлении любого рефлекторного акта. Возбуждение и торможение являются противополож</w:t>
      </w:r>
      <w:r w:rsidRPr="00337CEA">
        <w:rPr>
          <w:rFonts w:ascii="Times New Roman" w:eastAsia="Times New Roman" w:hAnsi="Times New Roman" w:cs="Times New Roman"/>
          <w:i/>
          <w:iCs/>
        </w:rPr>
        <w:softHyphen/>
        <w:t>ными процессами. Их взаимодействие обеспечивает сла</w:t>
      </w:r>
      <w:r w:rsidRPr="00337CEA">
        <w:rPr>
          <w:rFonts w:ascii="Times New Roman" w:eastAsia="Times New Roman" w:hAnsi="Times New Roman" w:cs="Times New Roman"/>
          <w:i/>
          <w:iCs/>
        </w:rPr>
        <w:softHyphen/>
        <w:t>женную деятельность нервной системы и согласованную деятельность органов человеческого тела.)</w:t>
      </w:r>
    </w:p>
    <w:p w:rsidR="00337CEA" w:rsidRPr="00337CEA" w:rsidRDefault="00337CEA" w:rsidP="00227A3D">
      <w:pPr>
        <w:numPr>
          <w:ilvl w:val="0"/>
          <w:numId w:val="4"/>
        </w:numPr>
        <w:tabs>
          <w:tab w:val="left" w:pos="32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Фронтальная работа. На доске:</w:t>
      </w:r>
    </w:p>
    <w:p w:rsidR="00337CEA" w:rsidRPr="00337CEA" w:rsidRDefault="00337CEA" w:rsidP="00227A3D">
      <w:pPr>
        <w:numPr>
          <w:ilvl w:val="0"/>
          <w:numId w:val="5"/>
        </w:numPr>
        <w:tabs>
          <w:tab w:val="left" w:pos="547"/>
          <w:tab w:val="center" w:pos="3367"/>
          <w:tab w:val="right" w:pos="437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Отдел центральной нервной системы</w:t>
      </w:r>
      <w:r w:rsidRPr="00337CEA">
        <w:rPr>
          <w:rFonts w:ascii="Times New Roman" w:eastAsia="Times New Roman" w:hAnsi="Times New Roman" w:cs="Times New Roman"/>
          <w:b/>
          <w:bCs/>
        </w:rPr>
        <w:tab/>
        <w:t>6.</w:t>
      </w:r>
      <w:r w:rsidRPr="00337CEA">
        <w:rPr>
          <w:rFonts w:ascii="Times New Roman" w:eastAsia="Times New Roman" w:hAnsi="Times New Roman" w:cs="Times New Roman"/>
          <w:b/>
          <w:bCs/>
        </w:rPr>
        <w:tab/>
        <w:t>Рефлекс</w:t>
      </w:r>
    </w:p>
    <w:p w:rsidR="00337CEA" w:rsidRPr="00337CEA" w:rsidRDefault="00337CEA" w:rsidP="00227A3D">
      <w:pPr>
        <w:numPr>
          <w:ilvl w:val="0"/>
          <w:numId w:val="5"/>
        </w:numPr>
        <w:tabs>
          <w:tab w:val="left" w:pos="547"/>
          <w:tab w:val="center" w:pos="3367"/>
          <w:tab w:val="right" w:pos="437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Двигательный путь</w:t>
      </w:r>
      <w:r w:rsidRPr="00337CEA">
        <w:rPr>
          <w:rFonts w:ascii="Times New Roman" w:eastAsia="Times New Roman" w:hAnsi="Times New Roman" w:cs="Times New Roman"/>
          <w:b/>
          <w:bCs/>
        </w:rPr>
        <w:tab/>
        <w:t>7.</w:t>
      </w:r>
      <w:r w:rsidRPr="00337CEA">
        <w:rPr>
          <w:rFonts w:ascii="Times New Roman" w:eastAsia="Times New Roman" w:hAnsi="Times New Roman" w:cs="Times New Roman"/>
          <w:b/>
          <w:bCs/>
        </w:rPr>
        <w:tab/>
        <w:t>Торможение</w:t>
      </w:r>
    </w:p>
    <w:p w:rsidR="00337CEA" w:rsidRPr="00337CEA" w:rsidRDefault="00337CEA" w:rsidP="00227A3D">
      <w:pPr>
        <w:numPr>
          <w:ilvl w:val="0"/>
          <w:numId w:val="5"/>
        </w:numPr>
        <w:tabs>
          <w:tab w:val="left" w:pos="547"/>
          <w:tab w:val="center" w:pos="3367"/>
          <w:tab w:val="right" w:pos="437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Рецептор</w:t>
      </w:r>
      <w:r w:rsidRPr="00337CEA">
        <w:rPr>
          <w:rFonts w:ascii="Times New Roman" w:eastAsia="Times New Roman" w:hAnsi="Times New Roman" w:cs="Times New Roman"/>
          <w:b/>
          <w:bCs/>
        </w:rPr>
        <w:tab/>
        <w:t>8.</w:t>
      </w:r>
      <w:r w:rsidRPr="00337CEA">
        <w:rPr>
          <w:rFonts w:ascii="Times New Roman" w:eastAsia="Times New Roman" w:hAnsi="Times New Roman" w:cs="Times New Roman"/>
          <w:b/>
          <w:bCs/>
        </w:rPr>
        <w:tab/>
        <w:t>Возбуждение</w:t>
      </w:r>
    </w:p>
    <w:p w:rsidR="00337CEA" w:rsidRPr="00337CEA" w:rsidRDefault="00337CEA" w:rsidP="00227A3D">
      <w:pPr>
        <w:numPr>
          <w:ilvl w:val="0"/>
          <w:numId w:val="5"/>
        </w:numPr>
        <w:tabs>
          <w:tab w:val="left" w:pos="547"/>
          <w:tab w:val="center" w:pos="3367"/>
          <w:tab w:val="right" w:pos="437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Рабочий орган</w:t>
      </w:r>
      <w:r w:rsidRPr="00337CEA">
        <w:rPr>
          <w:rFonts w:ascii="Times New Roman" w:eastAsia="Times New Roman" w:hAnsi="Times New Roman" w:cs="Times New Roman"/>
          <w:b/>
          <w:bCs/>
        </w:rPr>
        <w:tab/>
        <w:t>9.</w:t>
      </w:r>
      <w:r w:rsidRPr="00337CEA">
        <w:rPr>
          <w:rFonts w:ascii="Times New Roman" w:eastAsia="Times New Roman" w:hAnsi="Times New Roman" w:cs="Times New Roman"/>
          <w:b/>
          <w:bCs/>
        </w:rPr>
        <w:tab/>
        <w:t>Возбудимость</w:t>
      </w:r>
    </w:p>
    <w:p w:rsidR="00337CEA" w:rsidRPr="00337CEA" w:rsidRDefault="00337CEA" w:rsidP="00227A3D">
      <w:pPr>
        <w:numPr>
          <w:ilvl w:val="0"/>
          <w:numId w:val="5"/>
        </w:numPr>
        <w:tabs>
          <w:tab w:val="left" w:pos="547"/>
          <w:tab w:val="center" w:pos="3367"/>
          <w:tab w:val="center" w:pos="395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Чувствительный путь</w:t>
      </w:r>
      <w:r w:rsidRPr="00337CEA">
        <w:rPr>
          <w:rFonts w:ascii="Times New Roman" w:eastAsia="Times New Roman" w:hAnsi="Times New Roman" w:cs="Times New Roman"/>
          <w:b/>
          <w:bCs/>
        </w:rPr>
        <w:tab/>
        <w:t>10.</w:t>
      </w:r>
      <w:r w:rsidRPr="00337CEA">
        <w:rPr>
          <w:rFonts w:ascii="Times New Roman" w:eastAsia="Times New Roman" w:hAnsi="Times New Roman" w:cs="Times New Roman"/>
          <w:b/>
          <w:bCs/>
        </w:rPr>
        <w:tab/>
        <w:t>Раздражитель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Из перечня (1-10) выберите правильные ответы на вопросы (</w:t>
      </w:r>
      <w:r w:rsidRPr="00337CEA">
        <w:rPr>
          <w:rFonts w:ascii="Times New Roman" w:eastAsia="Times New Roman" w:hAnsi="Times New Roman" w:cs="Times New Roman"/>
          <w:lang w:val="en-US"/>
        </w:rPr>
        <w:t>I</w:t>
      </w:r>
      <w:r w:rsidRPr="00337CEA">
        <w:rPr>
          <w:rFonts w:ascii="Times New Roman" w:eastAsia="Times New Roman" w:hAnsi="Times New Roman" w:cs="Times New Roman"/>
        </w:rPr>
        <w:t>—XIV) и зашиф</w:t>
      </w:r>
      <w:r w:rsidRPr="00337CEA">
        <w:rPr>
          <w:rFonts w:ascii="Times New Roman" w:eastAsia="Times New Roman" w:hAnsi="Times New Roman" w:cs="Times New Roman"/>
        </w:rPr>
        <w:softHyphen/>
        <w:t>руйте их:</w:t>
      </w:r>
    </w:p>
    <w:p w:rsidR="00337CEA" w:rsidRPr="00337CEA" w:rsidRDefault="00337CEA" w:rsidP="00227A3D">
      <w:pPr>
        <w:numPr>
          <w:ilvl w:val="0"/>
          <w:numId w:val="6"/>
        </w:numPr>
        <w:tabs>
          <w:tab w:val="left" w:pos="321"/>
        </w:tabs>
        <w:ind w:right="57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noProof/>
        </w:rPr>
        <mc:AlternateContent>
          <mc:Choice Requires="wps">
            <w:drawing>
              <wp:anchor distT="132715" distB="69215" distL="120015" distR="63500" simplePos="0" relativeHeight="251661312" behindDoc="1" locked="0" layoutInCell="1" allowOverlap="1">
                <wp:simplePos x="0" y="0"/>
                <wp:positionH relativeFrom="margin">
                  <wp:posOffset>1880235</wp:posOffset>
                </wp:positionH>
                <wp:positionV relativeFrom="paragraph">
                  <wp:posOffset>-15875</wp:posOffset>
                </wp:positionV>
                <wp:extent cx="1733550" cy="1229360"/>
                <wp:effectExtent l="0" t="0" r="3810" b="0"/>
                <wp:wrapSquare wrapText="bothSides"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1229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7CEA" w:rsidRDefault="00337CEA" w:rsidP="00227A3D">
                            <w:pPr>
                              <w:pStyle w:val="60"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val="left" w:pos="410"/>
                              </w:tabs>
                              <w:spacing w:after="0" w:line="176" w:lineRule="exact"/>
                              <w:ind w:left="18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Выделение слюны при разжевывании пищи.</w:t>
                            </w:r>
                          </w:p>
                          <w:p w:rsidR="00337CEA" w:rsidRDefault="00337CEA" w:rsidP="00227A3D">
                            <w:pPr>
                              <w:pStyle w:val="60"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val="left" w:pos="349"/>
                              </w:tabs>
                              <w:spacing w:after="0" w:line="176" w:lineRule="exact"/>
                              <w:ind w:left="18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Передается по рефлекторной дуге.</w:t>
                            </w:r>
                          </w:p>
                          <w:p w:rsidR="00337CEA" w:rsidRDefault="00337CEA" w:rsidP="00227A3D">
                            <w:pPr>
                              <w:pStyle w:val="60"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val="left" w:pos="439"/>
                              </w:tabs>
                              <w:spacing w:after="0" w:line="176" w:lineRule="exact"/>
                              <w:ind w:left="18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Процесс, противоположный возбуж</w:t>
                            </w: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softHyphen/>
                              <w:t>дению.</w:t>
                            </w:r>
                          </w:p>
                          <w:p w:rsidR="00337CEA" w:rsidRDefault="00337CEA" w:rsidP="00227A3D">
                            <w:pPr>
                              <w:pStyle w:val="60"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val="left" w:pos="461"/>
                              </w:tabs>
                              <w:spacing w:after="0" w:line="176" w:lineRule="exact"/>
                              <w:ind w:left="18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Прикусил случайно язык - прекрати</w:t>
                            </w: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softHyphen/>
                              <w:t>лось выделение слюны.</w:t>
                            </w:r>
                          </w:p>
                          <w:p w:rsidR="00337CEA" w:rsidRDefault="00337CEA" w:rsidP="00227A3D">
                            <w:pPr>
                              <w:pStyle w:val="60"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val="left" w:pos="508"/>
                              </w:tabs>
                              <w:spacing w:after="0" w:line="176" w:lineRule="exact"/>
                              <w:ind w:left="18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Пять частей рефлекторной дуги (пос</w:t>
                            </w: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softHyphen/>
                              <w:t>ледовательно)</w:t>
                            </w:r>
                          </w:p>
                          <w:p w:rsidR="00337CEA" w:rsidRDefault="00337CEA" w:rsidP="00227A3D">
                            <w:pPr>
                              <w:pStyle w:val="60"/>
                              <w:numPr>
                                <w:ilvl w:val="0"/>
                                <w:numId w:val="1"/>
                              </w:numPr>
                              <w:shd w:val="clear" w:color="auto" w:fill="auto"/>
                              <w:tabs>
                                <w:tab w:val="left" w:pos="468"/>
                              </w:tabs>
                              <w:spacing w:after="0" w:line="176" w:lineRule="exact"/>
                              <w:ind w:left="180" w:firstLine="0"/>
                            </w:pPr>
                            <w:r>
                              <w:rPr>
                                <w:rStyle w:val="60ptExact"/>
                                <w:b/>
                                <w:bCs/>
                              </w:rPr>
                              <w:t>Ответная реакция слюнной железы на вид лимона.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148.05pt;margin-top:-1.25pt;width:136.5pt;height:96.8pt;z-index:-251655168;visibility:visible;mso-wrap-style:square;mso-width-percent:0;mso-height-percent:0;mso-wrap-distance-left:9.45pt;mso-wrap-distance-top:10.45pt;mso-wrap-distance-right:5pt;mso-wrap-distance-bottom:5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" filled="f" stroked="f">
                <v:textbox style="mso-fit-shape-to-text:t" inset="0,0,0,0">
                  <w:txbxContent>
                    <w:p w:rsidR="00337CEA" w:rsidRDefault="00337CEA" w:rsidP="00227A3D">
                      <w:pPr>
                        <w:pStyle w:val="60"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val="left" w:pos="410"/>
                        </w:tabs>
                        <w:spacing w:after="0" w:line="176" w:lineRule="exact"/>
                        <w:ind w:left="18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Выделение слюны при разжевывании пищи.</w:t>
                      </w:r>
                    </w:p>
                    <w:p w:rsidR="00337CEA" w:rsidRDefault="00337CEA" w:rsidP="00227A3D">
                      <w:pPr>
                        <w:pStyle w:val="60"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val="left" w:pos="349"/>
                        </w:tabs>
                        <w:spacing w:after="0" w:line="176" w:lineRule="exact"/>
                        <w:ind w:left="18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Передается по рефлекторной дуге.</w:t>
                      </w:r>
                    </w:p>
                    <w:p w:rsidR="00337CEA" w:rsidRDefault="00337CEA" w:rsidP="00227A3D">
                      <w:pPr>
                        <w:pStyle w:val="60"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val="left" w:pos="439"/>
                        </w:tabs>
                        <w:spacing w:after="0" w:line="176" w:lineRule="exact"/>
                        <w:ind w:left="18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Процесс, противоположный возбуж</w:t>
                      </w:r>
                      <w:r>
                        <w:rPr>
                          <w:rStyle w:val="60ptExact"/>
                          <w:b/>
                          <w:bCs/>
                        </w:rPr>
                        <w:softHyphen/>
                        <w:t>дению.</w:t>
                      </w:r>
                    </w:p>
                    <w:p w:rsidR="00337CEA" w:rsidRDefault="00337CEA" w:rsidP="00227A3D">
                      <w:pPr>
                        <w:pStyle w:val="60"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val="left" w:pos="461"/>
                        </w:tabs>
                        <w:spacing w:after="0" w:line="176" w:lineRule="exact"/>
                        <w:ind w:left="18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Прикусил случайно язык - прекрати</w:t>
                      </w:r>
                      <w:r>
                        <w:rPr>
                          <w:rStyle w:val="60ptExact"/>
                          <w:b/>
                          <w:bCs/>
                        </w:rPr>
                        <w:softHyphen/>
                        <w:t>лось выделение слюны.</w:t>
                      </w:r>
                    </w:p>
                    <w:p w:rsidR="00337CEA" w:rsidRDefault="00337CEA" w:rsidP="00227A3D">
                      <w:pPr>
                        <w:pStyle w:val="60"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val="left" w:pos="508"/>
                        </w:tabs>
                        <w:spacing w:after="0" w:line="176" w:lineRule="exact"/>
                        <w:ind w:left="18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Пять частей рефлекторной дуги (пос</w:t>
                      </w:r>
                      <w:r>
                        <w:rPr>
                          <w:rStyle w:val="60ptExact"/>
                          <w:b/>
                          <w:bCs/>
                        </w:rPr>
                        <w:softHyphen/>
                        <w:t>ледовательно)</w:t>
                      </w:r>
                    </w:p>
                    <w:p w:rsidR="00337CEA" w:rsidRDefault="00337CEA" w:rsidP="00227A3D">
                      <w:pPr>
                        <w:pStyle w:val="60"/>
                        <w:numPr>
                          <w:ilvl w:val="0"/>
                          <w:numId w:val="1"/>
                        </w:numPr>
                        <w:shd w:val="clear" w:color="auto" w:fill="auto"/>
                        <w:tabs>
                          <w:tab w:val="left" w:pos="468"/>
                        </w:tabs>
                        <w:spacing w:after="0" w:line="176" w:lineRule="exact"/>
                        <w:ind w:left="180" w:firstLine="0"/>
                      </w:pPr>
                      <w:r>
                        <w:rPr>
                          <w:rStyle w:val="60ptExact"/>
                          <w:b/>
                          <w:bCs/>
                        </w:rPr>
                        <w:t>Ответная реакция слюнной железы на вид лимона.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37CEA">
        <w:rPr>
          <w:rFonts w:ascii="Times New Roman" w:eastAsia="Times New Roman" w:hAnsi="Times New Roman" w:cs="Times New Roman"/>
          <w:b/>
          <w:bCs/>
        </w:rPr>
        <w:t>Пища во рту, вызывающая слюну.</w:t>
      </w:r>
    </w:p>
    <w:p w:rsidR="00337CEA" w:rsidRPr="00337CEA" w:rsidRDefault="00337CEA" w:rsidP="00227A3D">
      <w:pPr>
        <w:numPr>
          <w:ilvl w:val="0"/>
          <w:numId w:val="6"/>
        </w:numPr>
        <w:tabs>
          <w:tab w:val="left" w:pos="32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Активное состояние нейронов.</w:t>
      </w:r>
    </w:p>
    <w:p w:rsidR="00337CEA" w:rsidRPr="00337CEA" w:rsidRDefault="00337CEA" w:rsidP="00227A3D">
      <w:pPr>
        <w:numPr>
          <w:ilvl w:val="0"/>
          <w:numId w:val="6"/>
        </w:numPr>
        <w:tabs>
          <w:tab w:val="left" w:pos="32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Свойство нейронов.</w:t>
      </w:r>
    </w:p>
    <w:p w:rsidR="00337CEA" w:rsidRPr="00337CEA" w:rsidRDefault="00337CEA" w:rsidP="00227A3D">
      <w:pPr>
        <w:numPr>
          <w:ilvl w:val="0"/>
          <w:numId w:val="6"/>
        </w:numPr>
        <w:tabs>
          <w:tab w:val="left" w:pos="32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Начальная часть рефлекторной дуги.</w:t>
      </w:r>
    </w:p>
    <w:p w:rsidR="00337CEA" w:rsidRPr="00337CEA" w:rsidRDefault="00337CEA" w:rsidP="00227A3D">
      <w:pPr>
        <w:numPr>
          <w:ilvl w:val="0"/>
          <w:numId w:val="6"/>
        </w:numPr>
        <w:tabs>
          <w:tab w:val="left" w:pos="32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Проводит импульс в мозг.</w:t>
      </w:r>
    </w:p>
    <w:p w:rsidR="00337CEA" w:rsidRPr="00337CEA" w:rsidRDefault="00337CEA" w:rsidP="00227A3D">
      <w:pPr>
        <w:numPr>
          <w:ilvl w:val="0"/>
          <w:numId w:val="6"/>
        </w:numPr>
        <w:tabs>
          <w:tab w:val="left" w:pos="32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Центр рефлекторной дуги.</w:t>
      </w:r>
    </w:p>
    <w:p w:rsidR="00337CEA" w:rsidRPr="00337CEA" w:rsidRDefault="00337CEA" w:rsidP="00227A3D">
      <w:pPr>
        <w:numPr>
          <w:ilvl w:val="0"/>
          <w:numId w:val="6"/>
        </w:numPr>
        <w:tabs>
          <w:tab w:val="left" w:pos="34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Проводит импульс от центра к рабо</w:t>
      </w:r>
      <w:r w:rsidRPr="00337CEA">
        <w:rPr>
          <w:rFonts w:ascii="Times New Roman" w:eastAsia="Times New Roman" w:hAnsi="Times New Roman" w:cs="Times New Roman"/>
          <w:b/>
          <w:bCs/>
        </w:rPr>
        <w:softHyphen/>
        <w:t>чему органу.</w:t>
      </w:r>
    </w:p>
    <w:p w:rsidR="00337CEA" w:rsidRPr="00337CEA" w:rsidRDefault="00337CEA" w:rsidP="00227A3D">
      <w:pPr>
        <w:numPr>
          <w:ilvl w:val="0"/>
          <w:numId w:val="7"/>
        </w:numPr>
        <w:tabs>
          <w:tab w:val="left" w:pos="343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Слюнная железа.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i/>
          <w:iCs/>
        </w:rPr>
        <w:t>Ответы:</w:t>
      </w:r>
      <w:r w:rsidRPr="00337CEA">
        <w:rPr>
          <w:rFonts w:ascii="Times New Roman" w:eastAsia="Times New Roman" w:hAnsi="Times New Roman" w:cs="Times New Roman"/>
          <w:b/>
          <w:bCs/>
        </w:rPr>
        <w:t xml:space="preserve"> I - 10; II - 8; III - 7,9; IV- 3, V - 5; VI - 1; VII - 2; VIII - 4; IX - 6; X - 8; XI - 7;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XII-7; XIII -3,5, 1,2,4; XIV-6.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  <w:i/>
          <w:iCs/>
        </w:rPr>
        <w:t>Беседа</w:t>
      </w:r>
      <w:r w:rsidRPr="00337CEA">
        <w:rPr>
          <w:rFonts w:ascii="Times New Roman" w:eastAsia="Times New Roman" w:hAnsi="Times New Roman" w:cs="Times New Roman"/>
        </w:rPr>
        <w:t xml:space="preserve"> по XIV пункту: «Ответная реакция слюнной железы на вид лимона».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При попадании пищи в полость рта возникает безусловно-рефлекторная реакция, выражающаяся в отделении слюны. Но эта же реакция слюноотделения возникает и в том случае, если непосредственное действие раздражителя отсутствует, а на органы чувств действуют его сигналы: вид пищи, запах и т. д.</w:t>
      </w:r>
    </w:p>
    <w:p w:rsidR="00337CEA" w:rsidRPr="00337CEA" w:rsidRDefault="00337CEA" w:rsidP="00227A3D">
      <w:pPr>
        <w:numPr>
          <w:ilvl w:val="0"/>
          <w:numId w:val="8"/>
        </w:numPr>
        <w:tabs>
          <w:tab w:val="left" w:pos="32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Как это возможно?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 xml:space="preserve">Реакции, возникающие при действии сигналов, называются (по Павлову) </w:t>
      </w:r>
      <w:r w:rsidRPr="00337CEA">
        <w:rPr>
          <w:rFonts w:ascii="Times New Roman" w:eastAsia="Times New Roman" w:hAnsi="Times New Roman" w:cs="Times New Roman"/>
          <w:i/>
          <w:iCs/>
        </w:rPr>
        <w:t>услов- но-рефлекторными.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  <w:sectPr w:rsidR="00337CEA" w:rsidRPr="00337CEA" w:rsidSect="00E122BA">
          <w:headerReference w:type="even" r:id="rId13"/>
          <w:headerReference w:type="default" r:id="rId14"/>
          <w:pgSz w:w="11909" w:h="16838"/>
          <w:pgMar w:top="993" w:right="710" w:bottom="851" w:left="993" w:header="0" w:footer="3" w:gutter="0"/>
          <w:pgNumType w:start="67"/>
          <w:cols w:space="720"/>
          <w:noEndnote/>
          <w:docGrid w:linePitch="360"/>
        </w:sectPr>
      </w:pPr>
      <w:r w:rsidRPr="00337CEA">
        <w:rPr>
          <w:rFonts w:ascii="Times New Roman" w:eastAsia="Times New Roman" w:hAnsi="Times New Roman" w:cs="Times New Roman"/>
        </w:rPr>
        <w:t>Условные реакции есть результат накопления индивидуального опыта. В естес</w:t>
      </w:r>
      <w:r w:rsidRPr="00337CEA">
        <w:rPr>
          <w:rFonts w:ascii="Times New Roman" w:eastAsia="Times New Roman" w:hAnsi="Times New Roman" w:cs="Times New Roman"/>
        </w:rPr>
        <w:softHyphen/>
        <w:t xml:space="preserve">твенных условиях подобные рефлексы формируются очень быстро. Если стимул, 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  <w:b/>
          <w:bCs/>
        </w:rPr>
        <w:lastRenderedPageBreak/>
        <w:t xml:space="preserve">ил </w:t>
      </w:r>
      <w:r w:rsidRPr="00337CEA">
        <w:rPr>
          <w:rFonts w:ascii="Times New Roman" w:eastAsia="Times New Roman" w:hAnsi="Times New Roman" w:cs="Times New Roman"/>
        </w:rPr>
        <w:t>который человек ранее не реагировал (цвет, внешний вид, запах, слово...), будет совпадать во времени с раздражителем, вызывающим безусловный рефлекс, то этот с гимул постепенно (часто при однократном сочетании) начнет вызвать безусловно- рефлекторную реакцию.</w:t>
      </w:r>
    </w:p>
    <w:p w:rsidR="00337CEA" w:rsidRPr="00337CEA" w:rsidRDefault="00337CEA" w:rsidP="00227A3D">
      <w:pPr>
        <w:numPr>
          <w:ilvl w:val="0"/>
          <w:numId w:val="9"/>
        </w:numPr>
        <w:tabs>
          <w:tab w:val="left" w:pos="490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Будет ли выделяться слюна у человека на фрукт, который он увидел первый раз и жизни?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Дайте характеристику условных рефлексов (можно работать в паре. Один ученик называет характерную черту условных рефлексов, второй - противоположный ему признак безусловных).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Условные рефлексы.</w:t>
      </w:r>
    </w:p>
    <w:p w:rsidR="00337CEA" w:rsidRPr="00337CEA" w:rsidRDefault="00337CEA" w:rsidP="00227A3D">
      <w:pPr>
        <w:numPr>
          <w:ilvl w:val="0"/>
          <w:numId w:val="10"/>
        </w:numPr>
        <w:tabs>
          <w:tab w:val="left" w:pos="490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Вырабатываются в течение жизни при определенных условиях, при измене</w:t>
      </w:r>
      <w:r w:rsidRPr="00337CEA">
        <w:rPr>
          <w:rFonts w:ascii="Times New Roman" w:eastAsia="Times New Roman" w:hAnsi="Times New Roman" w:cs="Times New Roman"/>
        </w:rPr>
        <w:softHyphen/>
        <w:t>нии которых способны угасать.</w:t>
      </w:r>
    </w:p>
    <w:p w:rsidR="00337CEA" w:rsidRPr="00337CEA" w:rsidRDefault="00337CEA" w:rsidP="00227A3D">
      <w:pPr>
        <w:numPr>
          <w:ilvl w:val="0"/>
          <w:numId w:val="10"/>
        </w:numPr>
        <w:tabs>
          <w:tab w:val="left" w:pos="490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Вырабатываются на основе безусловных, и их осуществление требует образо</w:t>
      </w:r>
      <w:r w:rsidRPr="00337CEA">
        <w:rPr>
          <w:rFonts w:ascii="Times New Roman" w:eastAsia="Times New Roman" w:hAnsi="Times New Roman" w:cs="Times New Roman"/>
        </w:rPr>
        <w:softHyphen/>
        <w:t>вания новых связей в коре головного мозга.</w:t>
      </w:r>
    </w:p>
    <w:p w:rsidR="00337CEA" w:rsidRPr="00337CEA" w:rsidRDefault="00337CEA" w:rsidP="00227A3D">
      <w:pPr>
        <w:numPr>
          <w:ilvl w:val="0"/>
          <w:numId w:val="10"/>
        </w:numPr>
        <w:tabs>
          <w:tab w:val="left" w:pos="490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Не наследуются. Изменчивы, подвижны.</w:t>
      </w:r>
    </w:p>
    <w:p w:rsidR="00337CEA" w:rsidRPr="00337CEA" w:rsidRDefault="00337CEA" w:rsidP="00227A3D">
      <w:pPr>
        <w:numPr>
          <w:ilvl w:val="0"/>
          <w:numId w:val="10"/>
        </w:numPr>
        <w:tabs>
          <w:tab w:val="left" w:pos="490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Индивидуальны, могут быть различны у разных индивидуумов.</w:t>
      </w:r>
    </w:p>
    <w:p w:rsidR="00337CEA" w:rsidRPr="00337CEA" w:rsidRDefault="00337CEA" w:rsidP="00227A3D">
      <w:pPr>
        <w:numPr>
          <w:ilvl w:val="0"/>
          <w:numId w:val="10"/>
        </w:numPr>
        <w:tabs>
          <w:tab w:val="left" w:pos="490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Дают возможность человеку наилучшим образом приспосабливаться к меня</w:t>
      </w:r>
      <w:r w:rsidRPr="00337CEA">
        <w:rPr>
          <w:rFonts w:ascii="Times New Roman" w:eastAsia="Times New Roman" w:hAnsi="Times New Roman" w:cs="Times New Roman"/>
        </w:rPr>
        <w:softHyphen/>
        <w:t>ющимся условиям среды.</w:t>
      </w:r>
    </w:p>
    <w:p w:rsidR="00337CEA" w:rsidRPr="00337CEA" w:rsidRDefault="00337CEA" w:rsidP="00227A3D">
      <w:pPr>
        <w:numPr>
          <w:ilvl w:val="0"/>
          <w:numId w:val="11"/>
        </w:numPr>
        <w:tabs>
          <w:tab w:val="left" w:pos="490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Почему принцип работы нервной системы назван рефлекторным?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(К вопросу «Условные рефлексы» вернемся при изучении темы «Высшая нервная деятельность».)</w:t>
      </w:r>
    </w:p>
    <w:p w:rsidR="00337CEA" w:rsidRPr="00337CEA" w:rsidRDefault="00337CEA" w:rsidP="00227A3D">
      <w:pPr>
        <w:keepNext/>
        <w:keepLines/>
        <w:numPr>
          <w:ilvl w:val="0"/>
          <w:numId w:val="12"/>
        </w:numPr>
        <w:tabs>
          <w:tab w:val="left" w:pos="490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101"/>
      <w:r w:rsidRPr="00337CEA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3"/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Переход к новой теме происходит плавно после работы по карточкам № 5 и № 6.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Постановка проблемы.</w:t>
      </w:r>
    </w:p>
    <w:p w:rsidR="00337CEA" w:rsidRPr="00337CEA" w:rsidRDefault="00337CEA" w:rsidP="00227A3D">
      <w:pPr>
        <w:numPr>
          <w:ilvl w:val="0"/>
          <w:numId w:val="13"/>
        </w:numPr>
        <w:tabs>
          <w:tab w:val="left" w:pos="490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При нанесении спинномозговой лягушке очень сильного раздражения (пин</w:t>
      </w:r>
      <w:r w:rsidRPr="00337CEA">
        <w:rPr>
          <w:rFonts w:ascii="Times New Roman" w:eastAsia="Times New Roman" w:hAnsi="Times New Roman" w:cs="Times New Roman"/>
        </w:rPr>
        <w:softHyphen/>
        <w:t>цетом или кислотой) наблюдается движение всех конечностей? Почему при этом раздражении пришла в движение другая задняя и обе передние конеч</w:t>
      </w:r>
      <w:r w:rsidRPr="00337CEA">
        <w:rPr>
          <w:rFonts w:ascii="Times New Roman" w:eastAsia="Times New Roman" w:hAnsi="Times New Roman" w:cs="Times New Roman"/>
        </w:rPr>
        <w:softHyphen/>
        <w:t>ности лягушки? Каков путь нервного возбуждения?</w:t>
      </w:r>
    </w:p>
    <w:p w:rsidR="00337CEA" w:rsidRPr="00337CEA" w:rsidRDefault="00337CEA" w:rsidP="00227A3D">
      <w:pPr>
        <w:numPr>
          <w:ilvl w:val="0"/>
          <w:numId w:val="13"/>
        </w:numPr>
        <w:tabs>
          <w:tab w:val="left" w:pos="490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Кожа брюшка «спинномозговой» лягушки раздражается бумажкой, смоченной кислотой. Раздражение кислотой вызывает реакцию движения лапок до тех пор, пока она согласованными движениями не сбрасывает с тела бумажку. Почему?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Ответить на поставленные вопросы вы сможете после изучения темы «Строение и функция спинного мозга»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  <w:i/>
          <w:iCs/>
          <w:u w:val="single"/>
        </w:rPr>
        <w:t>Самостоятельная работа</w:t>
      </w:r>
      <w:r w:rsidRPr="00337CEA">
        <w:rPr>
          <w:rFonts w:ascii="Times New Roman" w:eastAsia="Times New Roman" w:hAnsi="Times New Roman" w:cs="Times New Roman"/>
        </w:rPr>
        <w:t xml:space="preserve"> с материалом учебника § 44 (Уч. К.); § 9 (Уч. Б.); § 49 (Уч. Д.).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Учащиеся работают самостоятельно в парах по технологическим картам, которые включают алгоритм работы ученика и состоят из учебных этапов. Для закрепления и проверки изученного материала применяются задания разных уровней сложности.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Учащиеся могут их выбрать по собственному желанию. Ответы печатаются на от</w:t>
      </w:r>
      <w:r w:rsidRPr="00337CEA">
        <w:rPr>
          <w:rFonts w:ascii="Times New Roman" w:eastAsia="Times New Roman" w:hAnsi="Times New Roman" w:cs="Times New Roman"/>
        </w:rPr>
        <w:softHyphen/>
        <w:t>дельных листах и выдаются ученикам по мере выполнения заданий. Роль учителя на уроке в управлении процессом обучения, консультировании, помощи и поддержке учеников.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  <w:u w:val="single"/>
        </w:rPr>
        <w:t>Технологическая карта.</w:t>
      </w:r>
      <w:r w:rsidRPr="00337CEA">
        <w:rPr>
          <w:rFonts w:ascii="Times New Roman" w:eastAsia="Times New Roman" w:hAnsi="Times New Roman" w:cs="Times New Roman"/>
        </w:rPr>
        <w:t xml:space="preserve"> Т е м а: Центральная нервная система. Строение и функ</w:t>
      </w:r>
      <w:r w:rsidRPr="00337CEA">
        <w:rPr>
          <w:rFonts w:ascii="Times New Roman" w:eastAsia="Times New Roman" w:hAnsi="Times New Roman" w:cs="Times New Roman"/>
        </w:rPr>
        <w:softHyphen/>
        <w:t>ции спинного мозга.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  <w:i/>
          <w:iCs/>
        </w:rPr>
        <w:t>Интегрирующая цель',</w:t>
      </w:r>
      <w:r w:rsidRPr="00337CEA">
        <w:rPr>
          <w:rFonts w:ascii="Times New Roman" w:eastAsia="Times New Roman" w:hAnsi="Times New Roman" w:cs="Times New Roman"/>
        </w:rPr>
        <w:t xml:space="preserve"> в результате работы вы должны запомнить особенности строения спинного мозга, усвоить, как осуществляются рефлекторная и провод</w:t>
      </w:r>
      <w:r w:rsidRPr="00337CEA">
        <w:rPr>
          <w:rFonts w:ascii="Times New Roman" w:eastAsia="Times New Roman" w:hAnsi="Times New Roman" w:cs="Times New Roman"/>
        </w:rPr>
        <w:softHyphen/>
        <w:t>никовая функции спинного мозга, научиться изображать схему рефлекторной дуги спинномозгового рефлекса, приводить доказательства того, что головной мозг регу</w:t>
      </w:r>
      <w:r w:rsidRPr="00337CEA">
        <w:rPr>
          <w:rFonts w:ascii="Times New Roman" w:eastAsia="Times New Roman" w:hAnsi="Times New Roman" w:cs="Times New Roman"/>
        </w:rPr>
        <w:softHyphen/>
        <w:t>лирует работу центров спинного мозга; сформул ировать вывод о значении спинного мозга в жизни человека.</w:t>
      </w:r>
    </w:p>
    <w:p w:rsidR="00337CEA" w:rsidRPr="00337CEA" w:rsidRDefault="00337CEA" w:rsidP="00227A3D">
      <w:pPr>
        <w:numPr>
          <w:ilvl w:val="0"/>
          <w:numId w:val="14"/>
        </w:numPr>
        <w:tabs>
          <w:tab w:val="left" w:pos="170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этап.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  <w:i/>
          <w:iCs/>
        </w:rPr>
        <w:t>Цель</w:t>
      </w:r>
      <w:r w:rsidRPr="00337CEA">
        <w:rPr>
          <w:rFonts w:ascii="Times New Roman" w:eastAsia="Times New Roman" w:hAnsi="Times New Roman" w:cs="Times New Roman"/>
        </w:rPr>
        <w:t xml:space="preserve">: самостоятельно изучить особенности строения спинного мозга: раскрыть </w:t>
      </w:r>
      <w:r w:rsidRPr="00337CEA">
        <w:rPr>
          <w:rFonts w:ascii="Times New Roman" w:eastAsia="Times New Roman" w:hAnsi="Times New Roman" w:cs="Times New Roman"/>
        </w:rPr>
        <w:lastRenderedPageBreak/>
        <w:t>значение позвоночника и спинномозговой жидкости в защите мозга от поврежде</w:t>
      </w:r>
      <w:r w:rsidRPr="00337CEA">
        <w:rPr>
          <w:rFonts w:ascii="Times New Roman" w:eastAsia="Times New Roman" w:hAnsi="Times New Roman" w:cs="Times New Roman"/>
        </w:rPr>
        <w:softHyphen/>
        <w:t>ний; определить особенности строения, месторасположение и функции серого (бе</w:t>
      </w:r>
      <w:r w:rsidRPr="00337CEA">
        <w:rPr>
          <w:rFonts w:ascii="Times New Roman" w:eastAsia="Times New Roman" w:hAnsi="Times New Roman" w:cs="Times New Roman"/>
        </w:rPr>
        <w:softHyphen/>
        <w:t>лого) вещества мозга, задних и передних корешков спинномозговых нервов.</w:t>
      </w:r>
    </w:p>
    <w:p w:rsidR="00337CEA" w:rsidRPr="00337CEA" w:rsidRDefault="00337CEA" w:rsidP="00227A3D">
      <w:pPr>
        <w:numPr>
          <w:ilvl w:val="0"/>
          <w:numId w:val="15"/>
        </w:numPr>
        <w:tabs>
          <w:tab w:val="left" w:pos="64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Прочитай текст § 9 (Уч. Б.), § 44 (Уч. К.), § 49 (Уч. Д.) до функций спинного мозга.</w:t>
      </w:r>
    </w:p>
    <w:p w:rsidR="00337CEA" w:rsidRPr="00337CEA" w:rsidRDefault="00337CEA" w:rsidP="00227A3D">
      <w:pPr>
        <w:numPr>
          <w:ilvl w:val="0"/>
          <w:numId w:val="15"/>
        </w:numPr>
        <w:tabs>
          <w:tab w:val="left" w:pos="64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Изучи рисунки к § 9 (Уч. Б.), § 44 (Уч. К.), § 49 (Уч. Д.).</w:t>
      </w:r>
    </w:p>
    <w:p w:rsidR="00337CEA" w:rsidRPr="00337CEA" w:rsidRDefault="00337CEA" w:rsidP="00227A3D">
      <w:pPr>
        <w:numPr>
          <w:ilvl w:val="0"/>
          <w:numId w:val="15"/>
        </w:numPr>
        <w:tabs>
          <w:tab w:val="left" w:pos="64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Подготовь (устно) ответы к вопросам и обсуди их в паре.</w:t>
      </w:r>
    </w:p>
    <w:p w:rsidR="00337CEA" w:rsidRPr="00337CEA" w:rsidRDefault="00337CEA" w:rsidP="00227A3D">
      <w:pPr>
        <w:numPr>
          <w:ilvl w:val="0"/>
          <w:numId w:val="11"/>
        </w:numPr>
        <w:tabs>
          <w:tab w:val="left" w:pos="64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Из каких частей состоит центральная нервная система?</w:t>
      </w:r>
    </w:p>
    <w:p w:rsidR="00337CEA" w:rsidRPr="00337CEA" w:rsidRDefault="00337CEA" w:rsidP="00227A3D">
      <w:pPr>
        <w:numPr>
          <w:ilvl w:val="0"/>
          <w:numId w:val="11"/>
        </w:numPr>
        <w:tabs>
          <w:tab w:val="left" w:pos="64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К какой части нервной системы относятся спинномозговые гчервы?</w:t>
      </w:r>
    </w:p>
    <w:p w:rsidR="00337CEA" w:rsidRPr="00337CEA" w:rsidRDefault="00337CEA" w:rsidP="00227A3D">
      <w:pPr>
        <w:numPr>
          <w:ilvl w:val="0"/>
          <w:numId w:val="11"/>
        </w:numPr>
        <w:tabs>
          <w:tab w:val="left" w:pos="64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Где расположен спинной мозг?</w:t>
      </w:r>
    </w:p>
    <w:p w:rsidR="00337CEA" w:rsidRPr="00337CEA" w:rsidRDefault="00337CEA" w:rsidP="00227A3D">
      <w:pPr>
        <w:numPr>
          <w:ilvl w:val="0"/>
          <w:numId w:val="11"/>
        </w:numPr>
        <w:tabs>
          <w:tab w:val="left" w:pos="64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Почему редко наблюдаются повреждения спинного мозга?</w:t>
      </w:r>
    </w:p>
    <w:p w:rsidR="00337CEA" w:rsidRPr="00337CEA" w:rsidRDefault="00337CEA" w:rsidP="00227A3D">
      <w:pPr>
        <w:numPr>
          <w:ilvl w:val="0"/>
          <w:numId w:val="11"/>
        </w:numPr>
        <w:tabs>
          <w:tab w:val="left" w:pos="64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Чем образованы спинномозговые нервы, их передние и задние корешки?</w:t>
      </w:r>
    </w:p>
    <w:p w:rsidR="00337CEA" w:rsidRPr="00337CEA" w:rsidRDefault="00337CEA" w:rsidP="00227A3D">
      <w:pPr>
        <w:numPr>
          <w:ilvl w:val="0"/>
          <w:numId w:val="11"/>
        </w:numPr>
        <w:tabs>
          <w:tab w:val="left" w:pos="64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Из чего состоит белое вещество спинного мозга?</w:t>
      </w:r>
    </w:p>
    <w:p w:rsidR="00337CEA" w:rsidRPr="00337CEA" w:rsidRDefault="00337CEA" w:rsidP="00227A3D">
      <w:pPr>
        <w:numPr>
          <w:ilvl w:val="0"/>
          <w:numId w:val="11"/>
        </w:numPr>
        <w:tabs>
          <w:tab w:val="left" w:pos="64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Из чего состоит серое вещество мозга?</w:t>
      </w:r>
    </w:p>
    <w:p w:rsidR="00337CEA" w:rsidRPr="00337CEA" w:rsidRDefault="00337CEA" w:rsidP="00227A3D">
      <w:pPr>
        <w:numPr>
          <w:ilvl w:val="0"/>
          <w:numId w:val="15"/>
        </w:numPr>
        <w:tabs>
          <w:tab w:val="left" w:pos="64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Выполни задание (письменно).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337CEA">
        <w:rPr>
          <w:rFonts w:ascii="Times New Roman" w:eastAsia="Times New Roman" w:hAnsi="Times New Roman" w:cs="Times New Roman"/>
          <w:i/>
          <w:iCs/>
        </w:rPr>
        <w:t>Задание.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Вставьте пропущенные слова в текст о строении спинного мозга:</w:t>
      </w:r>
    </w:p>
    <w:p w:rsidR="00337CEA" w:rsidRPr="00337CEA" w:rsidRDefault="00337CEA" w:rsidP="00337CEA">
      <w:pPr>
        <w:tabs>
          <w:tab w:val="left" w:leader="underscore" w:pos="5011"/>
          <w:tab w:val="left" w:leader="underscore" w:pos="5011"/>
        </w:tabs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 xml:space="preserve">«Спинной мозг имеет вид шнура диаметром около </w:t>
      </w:r>
      <w:r w:rsidRPr="00337CEA">
        <w:rPr>
          <w:rFonts w:ascii="Times New Roman" w:eastAsia="Times New Roman" w:hAnsi="Times New Roman" w:cs="Times New Roman"/>
        </w:rPr>
        <w:tab/>
      </w:r>
      <w:r w:rsidRPr="00337CEA">
        <w:rPr>
          <w:rFonts w:ascii="Times New Roman" w:eastAsia="Times New Roman" w:hAnsi="Times New Roman" w:cs="Times New Roman"/>
        </w:rPr>
        <w:tab/>
        <w:t xml:space="preserve"> и длиной</w:t>
      </w:r>
    </w:p>
    <w:p w:rsidR="00337CEA" w:rsidRPr="00337CEA" w:rsidRDefault="00337CEA" w:rsidP="00337CEA">
      <w:pPr>
        <w:tabs>
          <w:tab w:val="left" w:leader="underscore" w:pos="3586"/>
          <w:tab w:val="left" w:leader="underscore" w:pos="5984"/>
        </w:tabs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около 42-45 см. Он начинается от</w:t>
      </w:r>
      <w:r w:rsidRPr="00337CEA">
        <w:rPr>
          <w:rFonts w:ascii="Times New Roman" w:eastAsia="Times New Roman" w:hAnsi="Times New Roman" w:cs="Times New Roman"/>
        </w:rPr>
        <w:tab/>
        <w:t>и расположен внутри</w:t>
      </w:r>
      <w:r w:rsidRPr="00337CEA">
        <w:rPr>
          <w:rFonts w:ascii="Times New Roman" w:eastAsia="Times New Roman" w:hAnsi="Times New Roman" w:cs="Times New Roman"/>
        </w:rPr>
        <w:tab/>
      </w:r>
    </w:p>
    <w:p w:rsidR="00337CEA" w:rsidRPr="00337CEA" w:rsidRDefault="00337CEA" w:rsidP="00337CEA">
      <w:pPr>
        <w:tabs>
          <w:tab w:val="left" w:leader="underscore" w:pos="646"/>
          <w:tab w:val="left" w:leader="underscore" w:pos="5984"/>
        </w:tabs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ab/>
        <w:t>. На передней и задней сторонах спинного мозга имеются две глубокие</w:t>
      </w:r>
      <w:r w:rsidRPr="00337CEA">
        <w:rPr>
          <w:rFonts w:ascii="Times New Roman" w:eastAsia="Times New Roman" w:hAnsi="Times New Roman" w:cs="Times New Roman"/>
        </w:rPr>
        <w:tab/>
      </w:r>
    </w:p>
    <w:p w:rsidR="00337CEA" w:rsidRPr="00337CEA" w:rsidRDefault="00337CEA" w:rsidP="00337CEA">
      <w:pPr>
        <w:tabs>
          <w:tab w:val="left" w:leader="underscore" w:pos="970"/>
        </w:tabs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ab/>
        <w:t>, которые делят его на правую и левую части. В центре спинного мозга</w:t>
      </w:r>
    </w:p>
    <w:p w:rsidR="00337CEA" w:rsidRPr="00337CEA" w:rsidRDefault="00337CEA" w:rsidP="00337CEA">
      <w:pPr>
        <w:tabs>
          <w:tab w:val="left" w:leader="underscore" w:pos="2590"/>
        </w:tabs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расположен узкий</w:t>
      </w:r>
      <w:r w:rsidRPr="00337CEA">
        <w:rPr>
          <w:rFonts w:ascii="Times New Roman" w:eastAsia="Times New Roman" w:hAnsi="Times New Roman" w:cs="Times New Roman"/>
        </w:rPr>
        <w:tab/>
        <w:t>, проходящий по всей его длине. Он заполнен</w:t>
      </w:r>
    </w:p>
    <w:p w:rsidR="00337CEA" w:rsidRPr="00337CEA" w:rsidRDefault="00337CEA" w:rsidP="00337CEA">
      <w:pPr>
        <w:tabs>
          <w:tab w:val="left" w:leader="underscore" w:pos="1315"/>
          <w:tab w:val="left" w:leader="underscore" w:pos="5984"/>
        </w:tabs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ab/>
        <w:t>жидкостью. Белое вещество в спинном мозге расположено</w:t>
      </w:r>
      <w:r w:rsidRPr="00337CEA">
        <w:rPr>
          <w:rFonts w:ascii="Times New Roman" w:eastAsia="Times New Roman" w:hAnsi="Times New Roman" w:cs="Times New Roman"/>
        </w:rPr>
        <w:tab/>
      </w:r>
    </w:p>
    <w:p w:rsidR="00337CEA" w:rsidRPr="00337CEA" w:rsidRDefault="00337CEA" w:rsidP="00337CEA">
      <w:pPr>
        <w:tabs>
          <w:tab w:val="left" w:leader="underscore" w:pos="646"/>
          <w:tab w:val="left" w:leader="underscore" w:pos="3184"/>
          <w:tab w:val="left" w:leader="underscore" w:pos="3184"/>
          <w:tab w:val="right" w:leader="underscore" w:pos="6024"/>
        </w:tabs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ab/>
        <w:t>, оно образовано</w:t>
      </w:r>
      <w:r w:rsidRPr="00337CEA">
        <w:rPr>
          <w:rFonts w:ascii="Times New Roman" w:eastAsia="Times New Roman" w:hAnsi="Times New Roman" w:cs="Times New Roman"/>
        </w:rPr>
        <w:tab/>
        <w:t>нервных клеток. Серое вещество распо</w:t>
      </w:r>
      <w:r w:rsidRPr="00337CEA">
        <w:rPr>
          <w:rFonts w:ascii="Times New Roman" w:eastAsia="Times New Roman" w:hAnsi="Times New Roman" w:cs="Times New Roman"/>
        </w:rPr>
        <w:softHyphen/>
        <w:t xml:space="preserve">ложено </w:t>
      </w:r>
      <w:r w:rsidRPr="00337CEA">
        <w:rPr>
          <w:rFonts w:ascii="Times New Roman" w:eastAsia="Times New Roman" w:hAnsi="Times New Roman" w:cs="Times New Roman"/>
        </w:rPr>
        <w:tab/>
        <w:t>спинного мозга и представлено</w:t>
      </w:r>
      <w:r w:rsidRPr="00337CEA">
        <w:rPr>
          <w:rFonts w:ascii="Times New Roman" w:eastAsia="Times New Roman" w:hAnsi="Times New Roman" w:cs="Times New Roman"/>
        </w:rPr>
        <w:tab/>
        <w:t>нервных</w:t>
      </w:r>
    </w:p>
    <w:p w:rsidR="00337CEA" w:rsidRPr="00337CEA" w:rsidRDefault="00337CEA" w:rsidP="00337CEA">
      <w:pPr>
        <w:tabs>
          <w:tab w:val="center" w:leader="underscore" w:pos="3267"/>
          <w:tab w:val="center" w:leader="underscore" w:pos="3267"/>
          <w:tab w:val="right" w:leader="underscore" w:pos="6024"/>
        </w:tabs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клеток. Спинной мозг состоит из</w:t>
      </w:r>
      <w:r w:rsidRPr="00337CEA">
        <w:rPr>
          <w:rFonts w:ascii="Times New Roman" w:eastAsia="Times New Roman" w:hAnsi="Times New Roman" w:cs="Times New Roman"/>
        </w:rPr>
        <w:tab/>
        <w:t>сегмента. От каждого из них от</w:t>
      </w:r>
      <w:r w:rsidRPr="00337CEA">
        <w:rPr>
          <w:rFonts w:ascii="Times New Roman" w:eastAsia="Times New Roman" w:hAnsi="Times New Roman" w:cs="Times New Roman"/>
        </w:rPr>
        <w:softHyphen/>
        <w:t>ходит пара</w:t>
      </w:r>
      <w:r w:rsidRPr="00337CEA">
        <w:rPr>
          <w:rFonts w:ascii="Times New Roman" w:eastAsia="Times New Roman" w:hAnsi="Times New Roman" w:cs="Times New Roman"/>
        </w:rPr>
        <w:tab/>
        <w:t>. Начинаются они двумя</w:t>
      </w:r>
      <w:r w:rsidRPr="00337CEA">
        <w:rPr>
          <w:rFonts w:ascii="Times New Roman" w:eastAsia="Times New Roman" w:hAnsi="Times New Roman" w:cs="Times New Roman"/>
        </w:rPr>
        <w:tab/>
        <w:t>-</w:t>
      </w:r>
    </w:p>
    <w:p w:rsidR="00337CEA" w:rsidRPr="00337CEA" w:rsidRDefault="00337CEA" w:rsidP="00337CEA">
      <w:pPr>
        <w:tabs>
          <w:tab w:val="left" w:leader="underscore" w:pos="3586"/>
          <w:tab w:val="left" w:leader="underscore" w:pos="5311"/>
        </w:tabs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передним и задним. В передних</w:t>
      </w:r>
      <w:r w:rsidRPr="00337CEA">
        <w:rPr>
          <w:rFonts w:ascii="Times New Roman" w:eastAsia="Times New Roman" w:hAnsi="Times New Roman" w:cs="Times New Roman"/>
        </w:rPr>
        <w:tab/>
        <w:t>проходят</w:t>
      </w:r>
      <w:r w:rsidRPr="00337CEA">
        <w:rPr>
          <w:rFonts w:ascii="Times New Roman" w:eastAsia="Times New Roman" w:hAnsi="Times New Roman" w:cs="Times New Roman"/>
        </w:rPr>
        <w:tab/>
        <w:t>волокна,</w:t>
      </w:r>
    </w:p>
    <w:p w:rsidR="00337CEA" w:rsidRPr="00337CEA" w:rsidRDefault="00337CEA" w:rsidP="00337CEA">
      <w:pPr>
        <w:tabs>
          <w:tab w:val="left" w:leader="underscore" w:pos="2042"/>
        </w:tabs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а в задних</w:t>
      </w:r>
      <w:r w:rsidRPr="00337CEA">
        <w:rPr>
          <w:rFonts w:ascii="Times New Roman" w:eastAsia="Times New Roman" w:hAnsi="Times New Roman" w:cs="Times New Roman"/>
        </w:rPr>
        <w:tab/>
        <w:t>волокна.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(&gt;</w:t>
      </w:r>
      <w:r w:rsidRPr="00337CEA">
        <w:rPr>
          <w:rFonts w:ascii="Times New Roman" w:eastAsia="Times New Roman" w:hAnsi="Times New Roman" w:cs="Times New Roman"/>
          <w:i/>
          <w:iCs/>
        </w:rPr>
        <w:t>Ответы.</w:t>
      </w:r>
      <w:r w:rsidRPr="00337CEA">
        <w:rPr>
          <w:rFonts w:ascii="Times New Roman" w:eastAsia="Times New Roman" w:hAnsi="Times New Roman" w:cs="Times New Roman"/>
        </w:rPr>
        <w:t xml:space="preserve"> 1 см; от головного мозга; позвоночного столба; борозды; центральный канал; спинномозговой жидкостью; по краям; длинными отростками; в центре; те</w:t>
      </w:r>
      <w:r w:rsidRPr="00337CEA">
        <w:rPr>
          <w:rFonts w:ascii="Times New Roman" w:eastAsia="Times New Roman" w:hAnsi="Times New Roman" w:cs="Times New Roman"/>
        </w:rPr>
        <w:softHyphen/>
        <w:t>лами и дендритами, 31; спинномозговых нервов; корешками, корешках; двигатель</w:t>
      </w:r>
      <w:r w:rsidRPr="00337CEA">
        <w:rPr>
          <w:rFonts w:ascii="Times New Roman" w:eastAsia="Times New Roman" w:hAnsi="Times New Roman" w:cs="Times New Roman"/>
        </w:rPr>
        <w:softHyphen/>
        <w:t>ные; чувствительные).</w:t>
      </w:r>
    </w:p>
    <w:p w:rsidR="00337CEA" w:rsidRPr="00337CEA" w:rsidRDefault="00337CEA" w:rsidP="00227A3D">
      <w:pPr>
        <w:numPr>
          <w:ilvl w:val="0"/>
          <w:numId w:val="15"/>
        </w:numPr>
        <w:tabs>
          <w:tab w:val="left" w:pos="64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Проверь правильность выполнения задания. (Ответы дает учитель.)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Проанализируй ошибки.</w:t>
      </w:r>
    </w:p>
    <w:p w:rsidR="00337CEA" w:rsidRPr="00337CEA" w:rsidRDefault="00337CEA" w:rsidP="00227A3D">
      <w:pPr>
        <w:numPr>
          <w:ilvl w:val="0"/>
          <w:numId w:val="16"/>
        </w:numPr>
        <w:tabs>
          <w:tab w:val="left" w:pos="29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Этап.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  <w:i/>
          <w:iCs/>
        </w:rPr>
        <w:t>Цель</w:t>
      </w:r>
      <w:r w:rsidRPr="00337CEA">
        <w:rPr>
          <w:rFonts w:ascii="Times New Roman" w:eastAsia="Times New Roman" w:hAnsi="Times New Roman" w:cs="Times New Roman"/>
        </w:rPr>
        <w:t>: самостоятельно изучить функции спинного мозга; на примере коленного и сгибательного рефлексов рассмотреть рефлекторную функцию, раскрыть значение восходящих и нисходящих путей в спинном мозге.</w:t>
      </w:r>
    </w:p>
    <w:p w:rsidR="00337CEA" w:rsidRPr="00337CEA" w:rsidRDefault="00337CEA" w:rsidP="00227A3D">
      <w:pPr>
        <w:numPr>
          <w:ilvl w:val="0"/>
          <w:numId w:val="17"/>
        </w:numPr>
        <w:tabs>
          <w:tab w:val="left" w:pos="64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Пользуясь учебником, объясни, в чем выражается рефлекторная функция спинного мозга.</w:t>
      </w:r>
    </w:p>
    <w:p w:rsidR="00337CEA" w:rsidRPr="00337CEA" w:rsidRDefault="00337CEA" w:rsidP="00227A3D">
      <w:pPr>
        <w:numPr>
          <w:ilvl w:val="0"/>
          <w:numId w:val="17"/>
        </w:numPr>
        <w:tabs>
          <w:tab w:val="left" w:pos="29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Представь, что вы дотронулись до горячей поверхности и немедленно от</w:t>
      </w:r>
      <w:r w:rsidRPr="00337CEA">
        <w:rPr>
          <w:rFonts w:ascii="Times New Roman" w:eastAsia="Times New Roman" w:hAnsi="Times New Roman" w:cs="Times New Roman"/>
        </w:rPr>
        <w:softHyphen/>
        <w:t>дернули руку. Изобрази дугу осуществленного рефлекса, учитывая, что она включает чувствительный, двигательный и вставочный нейрон.</w:t>
      </w:r>
    </w:p>
    <w:p w:rsidR="00337CEA" w:rsidRPr="00337CEA" w:rsidRDefault="00337CEA" w:rsidP="00227A3D">
      <w:pPr>
        <w:numPr>
          <w:ilvl w:val="0"/>
          <w:numId w:val="11"/>
        </w:numPr>
        <w:tabs>
          <w:tab w:val="left" w:pos="29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Как называется такая рефлекторная дуга?</w:t>
      </w:r>
    </w:p>
    <w:p w:rsidR="00337CEA" w:rsidRPr="00337CEA" w:rsidRDefault="00337CEA" w:rsidP="00227A3D">
      <w:pPr>
        <w:numPr>
          <w:ilvl w:val="0"/>
          <w:numId w:val="17"/>
        </w:numPr>
        <w:tabs>
          <w:tab w:val="left" w:pos="29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Пользуясь учебником, объясни, в чем выражается проводниковая функция спинного мозга.</w:t>
      </w:r>
    </w:p>
    <w:p w:rsidR="00337CEA" w:rsidRPr="00337CEA" w:rsidRDefault="00337CEA" w:rsidP="00227A3D">
      <w:pPr>
        <w:numPr>
          <w:ilvl w:val="0"/>
          <w:numId w:val="17"/>
        </w:numPr>
        <w:tabs>
          <w:tab w:val="left" w:pos="29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Реши задачу и обсуди в паре.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  <w:i/>
          <w:iCs/>
        </w:rPr>
        <w:t>Задана 1.</w:t>
      </w:r>
      <w:r w:rsidRPr="00337CEA">
        <w:rPr>
          <w:rFonts w:ascii="Times New Roman" w:eastAsia="Times New Roman" w:hAnsi="Times New Roman" w:cs="Times New Roman"/>
        </w:rPr>
        <w:t xml:space="preserve"> (Вариант I)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При некоторых заболеваниях у человека нарушается проведение возбуждения из спинного мозга в головной, в обратном направлении возбуждение распространяет</w:t>
      </w:r>
      <w:r w:rsidRPr="00337CEA">
        <w:rPr>
          <w:rFonts w:ascii="Times New Roman" w:eastAsia="Times New Roman" w:hAnsi="Times New Roman" w:cs="Times New Roman"/>
        </w:rPr>
        <w:softHyphen/>
        <w:t>ся нормально.</w:t>
      </w:r>
    </w:p>
    <w:p w:rsidR="00337CEA" w:rsidRPr="00337CEA" w:rsidRDefault="00337CEA" w:rsidP="00227A3D">
      <w:pPr>
        <w:numPr>
          <w:ilvl w:val="0"/>
          <w:numId w:val="11"/>
        </w:numPr>
        <w:tabs>
          <w:tab w:val="left" w:pos="29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Сохраняется ли в этом случае коленный рефлекс?</w:t>
      </w:r>
    </w:p>
    <w:p w:rsidR="00337CEA" w:rsidRPr="00337CEA" w:rsidRDefault="00337CEA" w:rsidP="00227A3D">
      <w:pPr>
        <w:numPr>
          <w:ilvl w:val="0"/>
          <w:numId w:val="11"/>
        </w:numPr>
        <w:tabs>
          <w:tab w:val="left" w:pos="29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lastRenderedPageBreak/>
        <w:t>Ощущается ли укол кожи руки? Возможны ли произвольные движения ноги?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  <w:i/>
          <w:iCs/>
        </w:rPr>
        <w:t>Задача 2.</w:t>
      </w:r>
      <w:r w:rsidRPr="00337CEA">
        <w:rPr>
          <w:rFonts w:ascii="Times New Roman" w:eastAsia="Times New Roman" w:hAnsi="Times New Roman" w:cs="Times New Roman"/>
        </w:rPr>
        <w:t xml:space="preserve"> (Вариант II)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При некоторых заболеваниях у человека нарушается проведение возбуждения из</w:t>
      </w:r>
    </w:p>
    <w:p w:rsidR="00337CEA" w:rsidRPr="00337CEA" w:rsidRDefault="00337CEA" w:rsidP="00227A3D">
      <w:pPr>
        <w:numPr>
          <w:ilvl w:val="0"/>
          <w:numId w:val="18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оловного мозга в спинной.</w:t>
      </w:r>
    </w:p>
    <w:p w:rsidR="00337CEA" w:rsidRPr="00337CEA" w:rsidRDefault="00337CEA" w:rsidP="00227A3D">
      <w:pPr>
        <w:numPr>
          <w:ilvl w:val="0"/>
          <w:numId w:val="19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Сохраняется ли при этом коленный рефлекс?</w:t>
      </w:r>
    </w:p>
    <w:p w:rsidR="00337CEA" w:rsidRPr="00337CEA" w:rsidRDefault="00337CEA" w:rsidP="00227A3D">
      <w:pPr>
        <w:numPr>
          <w:ilvl w:val="0"/>
          <w:numId w:val="20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Ощущается и укол кожи ноги?</w:t>
      </w:r>
    </w:p>
    <w:p w:rsidR="00337CEA" w:rsidRPr="00337CEA" w:rsidRDefault="00337CEA" w:rsidP="00227A3D">
      <w:pPr>
        <w:numPr>
          <w:ilvl w:val="0"/>
          <w:numId w:val="19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Возможны ли произвольные движения ноги?</w:t>
      </w:r>
    </w:p>
    <w:p w:rsidR="00337CEA" w:rsidRPr="00337CEA" w:rsidRDefault="00337CEA" w:rsidP="00227A3D">
      <w:pPr>
        <w:numPr>
          <w:ilvl w:val="0"/>
          <w:numId w:val="21"/>
        </w:numPr>
        <w:tabs>
          <w:tab w:val="left" w:pos="58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Ответь на вопросы о структурных компонентах спинного мозга (СМ), назван</w:t>
      </w:r>
      <w:r w:rsidRPr="00337CEA">
        <w:rPr>
          <w:rFonts w:ascii="Times New Roman" w:eastAsia="Times New Roman" w:hAnsi="Times New Roman" w:cs="Times New Roman"/>
        </w:rPr>
        <w:softHyphen/>
        <w:t>ных в первой колонке; ответы зашифруйте последовательным рядом чисел, разде</w:t>
      </w:r>
      <w:r w:rsidRPr="00337CEA">
        <w:rPr>
          <w:rFonts w:ascii="Times New Roman" w:eastAsia="Times New Roman" w:hAnsi="Times New Roman" w:cs="Times New Roman"/>
        </w:rPr>
        <w:softHyphen/>
        <w:t>лив их на 4 группы.</w:t>
      </w:r>
    </w:p>
    <w:p w:rsidR="00337CEA" w:rsidRPr="00337CEA" w:rsidRDefault="00337CEA" w:rsidP="00337CEA">
      <w:pPr>
        <w:framePr w:h="1706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657600" cy="1076325"/>
            <wp:effectExtent l="0" t="0" r="0" b="9525"/>
            <wp:docPr id="1" name="Рисунок 1" descr="imag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2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EA" w:rsidRPr="00337CEA" w:rsidRDefault="00337CEA" w:rsidP="00337CEA">
      <w:pPr>
        <w:ind w:left="340" w:right="57"/>
        <w:rPr>
          <w:rFonts w:ascii="Times New Roman" w:hAnsi="Times New Roman" w:cs="Times New Roman"/>
        </w:rPr>
      </w:pP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  <w:i/>
          <w:iCs/>
        </w:rPr>
        <w:t>Ответы</w:t>
      </w:r>
      <w:r w:rsidRPr="00337CEA">
        <w:rPr>
          <w:rFonts w:ascii="Times New Roman" w:eastAsia="Times New Roman" w:hAnsi="Times New Roman" w:cs="Times New Roman"/>
        </w:rPr>
        <w:t>: 1,6, 12, 13; 2, 8,9, 14; 3, 5, 11, 14; 4, 7, 10, 14.</w:t>
      </w:r>
    </w:p>
    <w:p w:rsidR="00337CEA" w:rsidRPr="00337CEA" w:rsidRDefault="00337CEA" w:rsidP="00227A3D">
      <w:pPr>
        <w:numPr>
          <w:ilvl w:val="0"/>
          <w:numId w:val="21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Проверь правильность выполнения заданий 4 и 5. Оцените работу друг друга по пункту 4 по пятибалльной системе. (Ответы у учителя.)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По пункту 5: каждая правильная последовательность цифр оценивается в 1 балл, если в ответе есть ошибки - 0 баллов. Проанализируй ошибки.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III этап</w:t>
      </w:r>
    </w:p>
    <w:p w:rsidR="00337CEA" w:rsidRPr="00337CEA" w:rsidRDefault="00337CEA" w:rsidP="00227A3D">
      <w:pPr>
        <w:numPr>
          <w:ilvl w:val="0"/>
          <w:numId w:val="22"/>
        </w:numPr>
        <w:tabs>
          <w:tab w:val="left" w:pos="471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4" w:name="bookmark102"/>
      <w:r w:rsidRPr="00337CEA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4"/>
    </w:p>
    <w:p w:rsidR="00337CEA" w:rsidRPr="00337CEA" w:rsidRDefault="00337CEA" w:rsidP="00227A3D">
      <w:pPr>
        <w:numPr>
          <w:ilvl w:val="0"/>
          <w:numId w:val="23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Выполни задания;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  <w:i/>
          <w:iCs/>
        </w:rPr>
        <w:t>Задание I</w:t>
      </w:r>
      <w:r w:rsidRPr="00337CEA">
        <w:rPr>
          <w:rFonts w:ascii="Times New Roman" w:eastAsia="Times New Roman" w:hAnsi="Times New Roman" w:cs="Times New Roman"/>
        </w:rPr>
        <w:t xml:space="preserve"> (первый уровень сложности). Ответьте на вопросы о строении и функ</w:t>
      </w:r>
      <w:r w:rsidRPr="00337CEA">
        <w:rPr>
          <w:rFonts w:ascii="Times New Roman" w:eastAsia="Times New Roman" w:hAnsi="Times New Roman" w:cs="Times New Roman"/>
        </w:rPr>
        <w:softHyphen/>
        <w:t>циях спинного мозга. Ответы закодируйте.</w:t>
      </w:r>
    </w:p>
    <w:p w:rsidR="00337CEA" w:rsidRPr="00337CEA" w:rsidRDefault="00337CEA" w:rsidP="00227A3D">
      <w:pPr>
        <w:numPr>
          <w:ilvl w:val="0"/>
          <w:numId w:val="24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В среднем длина спинного мозга у взрослого человека около:</w:t>
      </w:r>
    </w:p>
    <w:p w:rsidR="00337CEA" w:rsidRPr="00337CEA" w:rsidRDefault="00337CEA" w:rsidP="00337CEA">
      <w:pPr>
        <w:tabs>
          <w:tab w:val="right" w:pos="379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А. 20 см</w:t>
      </w:r>
      <w:r w:rsidRPr="00337CEA">
        <w:rPr>
          <w:rFonts w:ascii="Times New Roman" w:eastAsia="Times New Roman" w:hAnsi="Times New Roman" w:cs="Times New Roman"/>
          <w:b/>
          <w:bCs/>
        </w:rPr>
        <w:tab/>
        <w:t>В. 150 см</w:t>
      </w:r>
    </w:p>
    <w:p w:rsidR="00337CEA" w:rsidRPr="00337CEA" w:rsidRDefault="00337CEA" w:rsidP="00337CEA">
      <w:pPr>
        <w:tabs>
          <w:tab w:val="right" w:pos="379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Б. 95 см</w:t>
      </w:r>
      <w:r w:rsidRPr="00337CEA">
        <w:rPr>
          <w:rFonts w:ascii="Times New Roman" w:eastAsia="Times New Roman" w:hAnsi="Times New Roman" w:cs="Times New Roman"/>
          <w:b/>
          <w:bCs/>
        </w:rPr>
        <w:tab/>
        <w:t>Г. 45 см</w:t>
      </w:r>
    </w:p>
    <w:p w:rsidR="00337CEA" w:rsidRPr="00337CEA" w:rsidRDefault="00337CEA" w:rsidP="00227A3D">
      <w:pPr>
        <w:numPr>
          <w:ilvl w:val="0"/>
          <w:numId w:val="24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Спинной мозг состоит из:</w:t>
      </w:r>
    </w:p>
    <w:p w:rsidR="00337CEA" w:rsidRPr="00337CEA" w:rsidRDefault="00337CEA" w:rsidP="00337CEA">
      <w:pPr>
        <w:tabs>
          <w:tab w:val="left" w:pos="3175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А. 20-21 сегмента</w:t>
      </w:r>
      <w:r w:rsidRPr="00337CEA">
        <w:rPr>
          <w:rFonts w:ascii="Times New Roman" w:eastAsia="Times New Roman" w:hAnsi="Times New Roman" w:cs="Times New Roman"/>
          <w:b/>
          <w:bCs/>
        </w:rPr>
        <w:tab/>
        <w:t>В. 31-32 сегментов</w:t>
      </w:r>
    </w:p>
    <w:p w:rsidR="00337CEA" w:rsidRPr="00337CEA" w:rsidRDefault="00337CEA" w:rsidP="00337CEA">
      <w:pPr>
        <w:tabs>
          <w:tab w:val="left" w:pos="3175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Б. 42-43 сегментов</w:t>
      </w:r>
      <w:r w:rsidRPr="00337CEA">
        <w:rPr>
          <w:rFonts w:ascii="Times New Roman" w:eastAsia="Times New Roman" w:hAnsi="Times New Roman" w:cs="Times New Roman"/>
          <w:b/>
          <w:bCs/>
        </w:rPr>
        <w:tab/>
        <w:t>Г. 16-17 сегментов</w:t>
      </w:r>
    </w:p>
    <w:p w:rsidR="00337CEA" w:rsidRPr="00337CEA" w:rsidRDefault="00337CEA" w:rsidP="00227A3D">
      <w:pPr>
        <w:numPr>
          <w:ilvl w:val="0"/>
          <w:numId w:val="24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Где располагаются проводящие пути спинного мозга?</w:t>
      </w:r>
    </w:p>
    <w:p w:rsidR="00337CEA" w:rsidRPr="00337CEA" w:rsidRDefault="00337CEA" w:rsidP="00337CEA">
      <w:pPr>
        <w:tabs>
          <w:tab w:val="left" w:pos="3175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А. В белом веществе</w:t>
      </w:r>
      <w:r w:rsidRPr="00337CEA">
        <w:rPr>
          <w:rFonts w:ascii="Times New Roman" w:eastAsia="Times New Roman" w:hAnsi="Times New Roman" w:cs="Times New Roman"/>
          <w:b/>
          <w:bCs/>
        </w:rPr>
        <w:tab/>
        <w:t>В. В центральном канале</w:t>
      </w:r>
    </w:p>
    <w:p w:rsidR="00337CEA" w:rsidRPr="00337CEA" w:rsidRDefault="00337CEA" w:rsidP="00337CEA">
      <w:pPr>
        <w:tabs>
          <w:tab w:val="left" w:pos="3175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Б. В сером веществе</w:t>
      </w:r>
      <w:r w:rsidRPr="00337CEA">
        <w:rPr>
          <w:rFonts w:ascii="Times New Roman" w:eastAsia="Times New Roman" w:hAnsi="Times New Roman" w:cs="Times New Roman"/>
          <w:b/>
          <w:bCs/>
        </w:rPr>
        <w:tab/>
        <w:t>Г. В смешанном спинномозговом нерве</w:t>
      </w:r>
    </w:p>
    <w:p w:rsidR="00337CEA" w:rsidRPr="00337CEA" w:rsidRDefault="00337CEA" w:rsidP="00227A3D">
      <w:pPr>
        <w:numPr>
          <w:ilvl w:val="0"/>
          <w:numId w:val="24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Функция серого вещества спинного мозга:</w:t>
      </w:r>
    </w:p>
    <w:p w:rsidR="00337CEA" w:rsidRPr="00337CEA" w:rsidRDefault="00337CEA" w:rsidP="00337CEA">
      <w:pPr>
        <w:tabs>
          <w:tab w:val="left" w:pos="3175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А. Секреторная</w:t>
      </w:r>
      <w:r w:rsidRPr="00337CEA">
        <w:rPr>
          <w:rFonts w:ascii="Times New Roman" w:eastAsia="Times New Roman" w:hAnsi="Times New Roman" w:cs="Times New Roman"/>
          <w:b/>
          <w:bCs/>
        </w:rPr>
        <w:tab/>
        <w:t>В. Опорная</w:t>
      </w:r>
    </w:p>
    <w:p w:rsidR="00337CEA" w:rsidRPr="00337CEA" w:rsidRDefault="00337CEA" w:rsidP="00337CEA">
      <w:pPr>
        <w:tabs>
          <w:tab w:val="left" w:pos="3175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Б. Рефлекторная</w:t>
      </w:r>
      <w:r w:rsidRPr="00337CEA">
        <w:rPr>
          <w:rFonts w:ascii="Times New Roman" w:eastAsia="Times New Roman" w:hAnsi="Times New Roman" w:cs="Times New Roman"/>
          <w:b/>
          <w:bCs/>
        </w:rPr>
        <w:tab/>
        <w:t>Г. Проводниковая</w:t>
      </w:r>
    </w:p>
    <w:p w:rsidR="00337CEA" w:rsidRPr="00337CEA" w:rsidRDefault="00337CEA" w:rsidP="00227A3D">
      <w:pPr>
        <w:numPr>
          <w:ilvl w:val="0"/>
          <w:numId w:val="24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Где в спинном мозге расположены двигательные нейроны?</w:t>
      </w:r>
    </w:p>
    <w:p w:rsidR="00337CEA" w:rsidRPr="00337CEA" w:rsidRDefault="00337CEA" w:rsidP="00337CEA">
      <w:pPr>
        <w:tabs>
          <w:tab w:val="left" w:pos="3175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А. В заднем корешке</w:t>
      </w:r>
      <w:r w:rsidRPr="00337CEA">
        <w:rPr>
          <w:rFonts w:ascii="Times New Roman" w:eastAsia="Times New Roman" w:hAnsi="Times New Roman" w:cs="Times New Roman"/>
          <w:b/>
          <w:bCs/>
        </w:rPr>
        <w:tab/>
        <w:t>В. В переднем корешке</w:t>
      </w:r>
    </w:p>
    <w:p w:rsidR="00337CEA" w:rsidRPr="00337CEA" w:rsidRDefault="00337CEA" w:rsidP="00337CEA">
      <w:pPr>
        <w:tabs>
          <w:tab w:val="left" w:pos="3175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Б. В срединной борозде</w:t>
      </w:r>
      <w:r w:rsidRPr="00337CEA">
        <w:rPr>
          <w:rFonts w:ascii="Times New Roman" w:eastAsia="Times New Roman" w:hAnsi="Times New Roman" w:cs="Times New Roman"/>
          <w:b/>
          <w:bCs/>
        </w:rPr>
        <w:tab/>
        <w:t>Г. В центральном канале</w:t>
      </w:r>
    </w:p>
    <w:p w:rsidR="00337CEA" w:rsidRPr="00337CEA" w:rsidRDefault="00337CEA" w:rsidP="00227A3D">
      <w:pPr>
        <w:numPr>
          <w:ilvl w:val="0"/>
          <w:numId w:val="24"/>
        </w:numPr>
        <w:tabs>
          <w:tab w:val="left" w:pos="431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Что соответствует проводниковой функции спинного мозга .</w:t>
      </w:r>
    </w:p>
    <w:p w:rsidR="00337CEA" w:rsidRPr="00337CEA" w:rsidRDefault="00337CEA" w:rsidP="00337CEA">
      <w:pPr>
        <w:tabs>
          <w:tab w:val="left" w:pos="431"/>
          <w:tab w:val="left" w:pos="3175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А.</w:t>
      </w:r>
      <w:r w:rsidRPr="00337CEA">
        <w:rPr>
          <w:rFonts w:ascii="Times New Roman" w:eastAsia="Times New Roman" w:hAnsi="Times New Roman" w:cs="Times New Roman"/>
          <w:b/>
          <w:bCs/>
        </w:rPr>
        <w:tab/>
        <w:t>Разгибание конечностей</w:t>
      </w:r>
      <w:r w:rsidRPr="00337CEA">
        <w:rPr>
          <w:rFonts w:ascii="Times New Roman" w:eastAsia="Times New Roman" w:hAnsi="Times New Roman" w:cs="Times New Roman"/>
          <w:b/>
          <w:bCs/>
        </w:rPr>
        <w:tab/>
        <w:t>В. Коленный рефлекс</w:t>
      </w:r>
    </w:p>
    <w:p w:rsidR="00337CEA" w:rsidRPr="00337CEA" w:rsidRDefault="00337CEA" w:rsidP="00337CEA">
      <w:pPr>
        <w:tabs>
          <w:tab w:val="left" w:pos="3175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Б. Передача нервного импульса от мозга</w:t>
      </w:r>
      <w:r w:rsidRPr="00337CEA">
        <w:rPr>
          <w:rFonts w:ascii="Times New Roman" w:eastAsia="Times New Roman" w:hAnsi="Times New Roman" w:cs="Times New Roman"/>
          <w:b/>
          <w:bCs/>
        </w:rPr>
        <w:tab/>
        <w:t>Г. Передача нервного импульса из спин-</w:t>
      </w:r>
    </w:p>
    <w:p w:rsidR="00337CEA" w:rsidRPr="00337CEA" w:rsidRDefault="00337CEA" w:rsidP="00337CEA">
      <w:pPr>
        <w:tabs>
          <w:tab w:val="right" w:pos="3794"/>
          <w:tab w:val="right" w:pos="4155"/>
          <w:tab w:val="center" w:pos="4227"/>
          <w:tab w:val="right" w:pos="4896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к мышцам конечностей</w:t>
      </w:r>
      <w:r w:rsidRPr="00337CEA">
        <w:rPr>
          <w:rFonts w:ascii="Times New Roman" w:eastAsia="Times New Roman" w:hAnsi="Times New Roman" w:cs="Times New Roman"/>
          <w:b/>
          <w:bCs/>
        </w:rPr>
        <w:tab/>
        <w:t>ного</w:t>
      </w:r>
      <w:r w:rsidRPr="00337CEA">
        <w:rPr>
          <w:rFonts w:ascii="Times New Roman" w:eastAsia="Times New Roman" w:hAnsi="Times New Roman" w:cs="Times New Roman"/>
          <w:b/>
          <w:bCs/>
        </w:rPr>
        <w:tab/>
        <w:t>мозга</w:t>
      </w:r>
      <w:r w:rsidRPr="00337CEA">
        <w:rPr>
          <w:rFonts w:ascii="Times New Roman" w:eastAsia="Times New Roman" w:hAnsi="Times New Roman" w:cs="Times New Roman"/>
          <w:b/>
          <w:bCs/>
        </w:rPr>
        <w:tab/>
        <w:t>в</w:t>
      </w:r>
      <w:r w:rsidRPr="00337CEA">
        <w:rPr>
          <w:rFonts w:ascii="Times New Roman" w:eastAsia="Times New Roman" w:hAnsi="Times New Roman" w:cs="Times New Roman"/>
          <w:b/>
          <w:bCs/>
        </w:rPr>
        <w:tab/>
        <w:t>головной.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  <w:i/>
          <w:iCs/>
        </w:rPr>
        <w:t>Ответы:</w:t>
      </w:r>
      <w:r w:rsidRPr="00337CEA">
        <w:rPr>
          <w:rFonts w:ascii="Times New Roman" w:eastAsia="Times New Roman" w:hAnsi="Times New Roman" w:cs="Times New Roman"/>
        </w:rPr>
        <w:t xml:space="preserve"> 1 г; 2в; За; 46; 5в; 6г.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  <w:i/>
          <w:iCs/>
        </w:rPr>
        <w:t>Задание 2</w:t>
      </w:r>
      <w:r w:rsidRPr="00337CEA">
        <w:rPr>
          <w:rFonts w:ascii="Times New Roman" w:eastAsia="Times New Roman" w:hAnsi="Times New Roman" w:cs="Times New Roman"/>
        </w:rPr>
        <w:t xml:space="preserve"> (второй уровень сложности).</w:t>
      </w:r>
    </w:p>
    <w:p w:rsidR="00337CEA" w:rsidRPr="00337CEA" w:rsidRDefault="00337CEA" w:rsidP="00227A3D">
      <w:pPr>
        <w:numPr>
          <w:ilvl w:val="0"/>
          <w:numId w:val="25"/>
        </w:numPr>
        <w:tabs>
          <w:tab w:val="left" w:pos="29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Прочтите перечень частей нервной системы (НС):</w:t>
      </w:r>
    </w:p>
    <w:p w:rsidR="00337CEA" w:rsidRPr="00337CEA" w:rsidRDefault="00337CEA" w:rsidP="00227A3D">
      <w:pPr>
        <w:numPr>
          <w:ilvl w:val="0"/>
          <w:numId w:val="26"/>
        </w:numPr>
        <w:tabs>
          <w:tab w:val="left" w:pos="657"/>
          <w:tab w:val="right" w:pos="3938"/>
          <w:tab w:val="left" w:pos="401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Двигательные нейроны</w:t>
      </w:r>
      <w:r w:rsidRPr="00337CEA">
        <w:rPr>
          <w:rFonts w:ascii="Times New Roman" w:eastAsia="Times New Roman" w:hAnsi="Times New Roman" w:cs="Times New Roman"/>
          <w:b/>
          <w:bCs/>
        </w:rPr>
        <w:tab/>
        <w:t>Г.</w:t>
      </w:r>
      <w:r w:rsidRPr="00337CEA">
        <w:rPr>
          <w:rFonts w:ascii="Times New Roman" w:eastAsia="Times New Roman" w:hAnsi="Times New Roman" w:cs="Times New Roman"/>
          <w:b/>
          <w:bCs/>
        </w:rPr>
        <w:tab/>
        <w:t>Задний корешок спинномозго-</w:t>
      </w:r>
    </w:p>
    <w:p w:rsidR="00337CEA" w:rsidRPr="00337CEA" w:rsidRDefault="00337CEA" w:rsidP="00337CEA">
      <w:pPr>
        <w:tabs>
          <w:tab w:val="center" w:pos="3538"/>
          <w:tab w:val="left" w:pos="4010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Б. Чувствительные нейроны</w:t>
      </w:r>
      <w:r w:rsidRPr="00337CEA">
        <w:rPr>
          <w:rFonts w:ascii="Times New Roman" w:eastAsia="Times New Roman" w:hAnsi="Times New Roman" w:cs="Times New Roman"/>
          <w:b/>
          <w:bCs/>
        </w:rPr>
        <w:tab/>
        <w:t>-</w:t>
      </w:r>
      <w:r w:rsidRPr="00337CEA">
        <w:rPr>
          <w:rFonts w:ascii="Times New Roman" w:eastAsia="Times New Roman" w:hAnsi="Times New Roman" w:cs="Times New Roman"/>
          <w:b/>
          <w:bCs/>
        </w:rPr>
        <w:tab/>
        <w:t>вого нерва</w:t>
      </w:r>
    </w:p>
    <w:p w:rsidR="00337CEA" w:rsidRPr="00337CEA" w:rsidRDefault="00337CEA" w:rsidP="00227A3D">
      <w:pPr>
        <w:numPr>
          <w:ilvl w:val="0"/>
          <w:numId w:val="26"/>
        </w:numPr>
        <w:tabs>
          <w:tab w:val="left" w:pos="65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lastRenderedPageBreak/>
        <w:t>Передний корешок спинномозгового нерва Д. Спинной мозг.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Определите и запишите в виде кода, при поражении каких нейронов и частей Н.С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человека возникают следующие нарушения движения:</w:t>
      </w:r>
    </w:p>
    <w:p w:rsidR="00337CEA" w:rsidRPr="00337CEA" w:rsidRDefault="00337CEA" w:rsidP="00227A3D">
      <w:pPr>
        <w:numPr>
          <w:ilvl w:val="0"/>
          <w:numId w:val="27"/>
        </w:numPr>
        <w:tabs>
          <w:tab w:val="left" w:pos="65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нога двигается, но не чувствует боли;</w:t>
      </w:r>
    </w:p>
    <w:p w:rsidR="00337CEA" w:rsidRPr="00337CEA" w:rsidRDefault="00337CEA" w:rsidP="00227A3D">
      <w:pPr>
        <w:numPr>
          <w:ilvl w:val="0"/>
          <w:numId w:val="27"/>
        </w:numPr>
        <w:tabs>
          <w:tab w:val="left" w:pos="29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нога не двигается (паралич), но чувствует раздражение, боль;</w:t>
      </w:r>
    </w:p>
    <w:p w:rsidR="00337CEA" w:rsidRPr="00337CEA" w:rsidRDefault="00337CEA" w:rsidP="00227A3D">
      <w:pPr>
        <w:numPr>
          <w:ilvl w:val="0"/>
          <w:numId w:val="27"/>
        </w:numPr>
        <w:tabs>
          <w:tab w:val="left" w:pos="65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нога лишилась чувствительности и парализована;</w:t>
      </w:r>
    </w:p>
    <w:p w:rsidR="00337CEA" w:rsidRPr="00337CEA" w:rsidRDefault="00337CEA" w:rsidP="00227A3D">
      <w:pPr>
        <w:numPr>
          <w:ilvl w:val="0"/>
          <w:numId w:val="27"/>
        </w:numPr>
        <w:tabs>
          <w:tab w:val="left" w:pos="65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потеря чувствительности и полный паралич тела ниже поясницы.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  <w:i/>
          <w:iCs/>
        </w:rPr>
        <w:t>Ответы:</w:t>
      </w:r>
      <w:r w:rsidRPr="00337CEA">
        <w:rPr>
          <w:rFonts w:ascii="Times New Roman" w:eastAsia="Times New Roman" w:hAnsi="Times New Roman" w:cs="Times New Roman"/>
        </w:rPr>
        <w:t xml:space="preserve"> 1БГ; 2АВ; 3 все; 4Д.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  <w:i/>
          <w:iCs/>
        </w:rPr>
        <w:t>Задание 3.</w:t>
      </w:r>
      <w:r w:rsidRPr="00337CEA">
        <w:rPr>
          <w:rFonts w:ascii="Times New Roman" w:eastAsia="Times New Roman" w:hAnsi="Times New Roman" w:cs="Times New Roman"/>
        </w:rPr>
        <w:t xml:space="preserve"> Объясни кратко опыты со спинномозговой лягушкой.</w:t>
      </w:r>
    </w:p>
    <w:p w:rsidR="00337CEA" w:rsidRPr="00337CEA" w:rsidRDefault="00337CEA" w:rsidP="00227A3D">
      <w:pPr>
        <w:numPr>
          <w:ilvl w:val="0"/>
          <w:numId w:val="28"/>
        </w:numPr>
        <w:tabs>
          <w:tab w:val="left" w:pos="44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Почему «спинномозговая» лягушка не плавает, не реагирует на звуки, свет, вне</w:t>
      </w:r>
      <w:r w:rsidRPr="00337CEA">
        <w:rPr>
          <w:rFonts w:ascii="Times New Roman" w:eastAsia="Times New Roman" w:hAnsi="Times New Roman" w:cs="Times New Roman"/>
        </w:rPr>
        <w:softHyphen/>
        <w:t>шнюю обстановку? Почему у нее сохраняется оборонительный рефлекс? Какой это рефлекс?</w:t>
      </w:r>
    </w:p>
    <w:p w:rsidR="00337CEA" w:rsidRPr="00337CEA" w:rsidRDefault="00337CEA" w:rsidP="00227A3D">
      <w:pPr>
        <w:numPr>
          <w:ilvl w:val="0"/>
          <w:numId w:val="28"/>
        </w:numPr>
        <w:tabs>
          <w:tab w:val="left" w:pos="44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Почему при раздражении кожи брюшка бумажкой, смоченной кислотой, на</w:t>
      </w:r>
      <w:r w:rsidRPr="00337CEA">
        <w:rPr>
          <w:rFonts w:ascii="Times New Roman" w:eastAsia="Times New Roman" w:hAnsi="Times New Roman" w:cs="Times New Roman"/>
        </w:rPr>
        <w:softHyphen/>
        <w:t>блюдаются согласованные движения, сбрасывающие ее с тела?</w:t>
      </w:r>
    </w:p>
    <w:p w:rsidR="00337CEA" w:rsidRPr="00337CEA" w:rsidRDefault="00337CEA" w:rsidP="00227A3D">
      <w:pPr>
        <w:numPr>
          <w:ilvl w:val="0"/>
          <w:numId w:val="28"/>
        </w:numPr>
        <w:tabs>
          <w:tab w:val="left" w:pos="44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Почему при сильном раздражении (пинцетом или кислотой) наблюдается дви</w:t>
      </w:r>
      <w:r w:rsidRPr="00337CEA">
        <w:rPr>
          <w:rFonts w:ascii="Times New Roman" w:eastAsia="Times New Roman" w:hAnsi="Times New Roman" w:cs="Times New Roman"/>
        </w:rPr>
        <w:softHyphen/>
        <w:t>жение всех конечностей? Почему при этом раздражении пришла в движение другая задняя и обе передние конечности? Каков путь нервного возбуждения?</w:t>
      </w:r>
    </w:p>
    <w:p w:rsidR="00337CEA" w:rsidRPr="00337CEA" w:rsidRDefault="00337CEA" w:rsidP="00227A3D">
      <w:pPr>
        <w:numPr>
          <w:ilvl w:val="0"/>
          <w:numId w:val="29"/>
        </w:numPr>
        <w:tabs>
          <w:tab w:val="left" w:pos="657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Проверь правильность ответов в задании 1,2 и 3.</w:t>
      </w:r>
    </w:p>
    <w:p w:rsidR="00337CEA" w:rsidRPr="00337CEA" w:rsidRDefault="00337CEA" w:rsidP="00227A3D">
      <w:pPr>
        <w:numPr>
          <w:ilvl w:val="0"/>
          <w:numId w:val="29"/>
        </w:numPr>
        <w:tabs>
          <w:tab w:val="left" w:pos="44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.</w:t>
      </w:r>
      <w:r w:rsidRPr="00337CEA">
        <w:rPr>
          <w:rFonts w:ascii="Times New Roman" w:eastAsia="Times New Roman" w:hAnsi="Times New Roman" w:cs="Times New Roman"/>
        </w:rPr>
        <w:tab/>
        <w:t>Оцени свою работу. Подсчитай количество баллов, которые ты набрал при выполнении заданий. Поставь оценку за работу на уроке.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8"/>
        <w:gridCol w:w="760"/>
      </w:tblGrid>
      <w:tr w:rsidR="00337CEA" w:rsidRPr="00337CEA" w:rsidTr="00376CFF">
        <w:trPr>
          <w:trHeight w:hRule="exact" w:val="184"/>
        </w:trPr>
        <w:tc>
          <w:tcPr>
            <w:tcW w:w="958" w:type="dxa"/>
            <w:shd w:val="clear" w:color="auto" w:fill="FFFFFF"/>
          </w:tcPr>
          <w:p w:rsidR="00337CEA" w:rsidRPr="00337CEA" w:rsidRDefault="00337CEA" w:rsidP="00337CEA">
            <w:pPr>
              <w:framePr w:w="171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37CEA">
              <w:rPr>
                <w:rFonts w:ascii="Times New Roman" w:eastAsia="Times New Roman" w:hAnsi="Times New Roman" w:cs="Times New Roman"/>
                <w:b/>
                <w:bCs/>
              </w:rPr>
              <w:t>II этап</w:t>
            </w:r>
          </w:p>
        </w:tc>
        <w:tc>
          <w:tcPr>
            <w:tcW w:w="760" w:type="dxa"/>
            <w:shd w:val="clear" w:color="auto" w:fill="FFFFFF"/>
          </w:tcPr>
          <w:p w:rsidR="00337CEA" w:rsidRPr="00337CEA" w:rsidRDefault="00337CEA" w:rsidP="00337CEA">
            <w:pPr>
              <w:framePr w:w="1717" w:wrap="notBeside" w:vAnchor="text" w:hAnchor="text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337CEA" w:rsidRPr="00337CEA" w:rsidTr="00376CFF">
        <w:trPr>
          <w:trHeight w:hRule="exact" w:val="180"/>
        </w:trPr>
        <w:tc>
          <w:tcPr>
            <w:tcW w:w="958" w:type="dxa"/>
            <w:shd w:val="clear" w:color="auto" w:fill="FFFFFF"/>
          </w:tcPr>
          <w:p w:rsidR="00337CEA" w:rsidRPr="00337CEA" w:rsidRDefault="00337CEA" w:rsidP="00337CEA">
            <w:pPr>
              <w:framePr w:w="171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37CEA">
              <w:rPr>
                <w:rFonts w:ascii="Times New Roman" w:eastAsia="Times New Roman" w:hAnsi="Times New Roman" w:cs="Times New Roman"/>
                <w:b/>
                <w:bCs/>
              </w:rPr>
              <w:t>Задание 4</w:t>
            </w:r>
          </w:p>
        </w:tc>
        <w:tc>
          <w:tcPr>
            <w:tcW w:w="760" w:type="dxa"/>
            <w:shd w:val="clear" w:color="auto" w:fill="FFFFFF"/>
          </w:tcPr>
          <w:p w:rsidR="00337CEA" w:rsidRPr="00337CEA" w:rsidRDefault="00337CEA" w:rsidP="00337CEA">
            <w:pPr>
              <w:framePr w:w="171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37CEA">
              <w:rPr>
                <w:rFonts w:ascii="Times New Roman" w:eastAsia="Times New Roman" w:hAnsi="Times New Roman" w:cs="Times New Roman"/>
                <w:b/>
                <w:bCs/>
              </w:rPr>
              <w:t>5 баллов</w:t>
            </w:r>
          </w:p>
        </w:tc>
      </w:tr>
      <w:tr w:rsidR="00337CEA" w:rsidRPr="00337CEA" w:rsidTr="00376CFF">
        <w:trPr>
          <w:trHeight w:hRule="exact" w:val="180"/>
        </w:trPr>
        <w:tc>
          <w:tcPr>
            <w:tcW w:w="958" w:type="dxa"/>
            <w:shd w:val="clear" w:color="auto" w:fill="FFFFFF"/>
          </w:tcPr>
          <w:p w:rsidR="00337CEA" w:rsidRPr="00337CEA" w:rsidRDefault="00337CEA" w:rsidP="00337CEA">
            <w:pPr>
              <w:framePr w:w="171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37CEA">
              <w:rPr>
                <w:rFonts w:ascii="Times New Roman" w:eastAsia="Times New Roman" w:hAnsi="Times New Roman" w:cs="Times New Roman"/>
                <w:b/>
                <w:bCs/>
              </w:rPr>
              <w:t>Задание 5</w:t>
            </w:r>
          </w:p>
        </w:tc>
        <w:tc>
          <w:tcPr>
            <w:tcW w:w="760" w:type="dxa"/>
            <w:shd w:val="clear" w:color="auto" w:fill="FFFFFF"/>
          </w:tcPr>
          <w:p w:rsidR="00337CEA" w:rsidRPr="00337CEA" w:rsidRDefault="00337CEA" w:rsidP="00337CEA">
            <w:pPr>
              <w:framePr w:w="171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37CEA">
              <w:rPr>
                <w:rFonts w:ascii="Times New Roman" w:eastAsia="Times New Roman" w:hAnsi="Times New Roman" w:cs="Times New Roman"/>
                <w:b/>
                <w:bCs/>
              </w:rPr>
              <w:t>4 балла</w:t>
            </w:r>
          </w:p>
        </w:tc>
      </w:tr>
      <w:tr w:rsidR="00337CEA" w:rsidRPr="00337CEA" w:rsidTr="00376CFF">
        <w:trPr>
          <w:trHeight w:hRule="exact" w:val="184"/>
        </w:trPr>
        <w:tc>
          <w:tcPr>
            <w:tcW w:w="958" w:type="dxa"/>
            <w:shd w:val="clear" w:color="auto" w:fill="FFFFFF"/>
          </w:tcPr>
          <w:p w:rsidR="00337CEA" w:rsidRPr="00337CEA" w:rsidRDefault="00337CEA" w:rsidP="00337CEA">
            <w:pPr>
              <w:framePr w:w="171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37CEA">
              <w:rPr>
                <w:rFonts w:ascii="Times New Roman" w:eastAsia="Times New Roman" w:hAnsi="Times New Roman" w:cs="Times New Roman"/>
                <w:b/>
                <w:bCs/>
              </w:rPr>
              <w:t>III этап</w:t>
            </w:r>
          </w:p>
        </w:tc>
        <w:tc>
          <w:tcPr>
            <w:tcW w:w="760" w:type="dxa"/>
            <w:shd w:val="clear" w:color="auto" w:fill="FFFFFF"/>
          </w:tcPr>
          <w:p w:rsidR="00337CEA" w:rsidRPr="00337CEA" w:rsidRDefault="00337CEA" w:rsidP="00337CEA">
            <w:pPr>
              <w:framePr w:w="1717" w:wrap="notBeside" w:vAnchor="text" w:hAnchor="text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337CEA" w:rsidRPr="00337CEA" w:rsidTr="00376CFF">
        <w:trPr>
          <w:trHeight w:hRule="exact" w:val="184"/>
        </w:trPr>
        <w:tc>
          <w:tcPr>
            <w:tcW w:w="958" w:type="dxa"/>
            <w:shd w:val="clear" w:color="auto" w:fill="FFFFFF"/>
          </w:tcPr>
          <w:p w:rsidR="00337CEA" w:rsidRPr="00337CEA" w:rsidRDefault="00337CEA" w:rsidP="00337CEA">
            <w:pPr>
              <w:framePr w:w="171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37CEA">
              <w:rPr>
                <w:rFonts w:ascii="Times New Roman" w:eastAsia="Times New Roman" w:hAnsi="Times New Roman" w:cs="Times New Roman"/>
                <w:b/>
                <w:bCs/>
              </w:rPr>
              <w:t>Задание 1</w:t>
            </w:r>
          </w:p>
        </w:tc>
        <w:tc>
          <w:tcPr>
            <w:tcW w:w="760" w:type="dxa"/>
            <w:shd w:val="clear" w:color="auto" w:fill="FFFFFF"/>
          </w:tcPr>
          <w:p w:rsidR="00337CEA" w:rsidRPr="00337CEA" w:rsidRDefault="00337CEA" w:rsidP="00337CEA">
            <w:pPr>
              <w:framePr w:w="171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37CEA">
              <w:rPr>
                <w:rFonts w:ascii="Times New Roman" w:eastAsia="Times New Roman" w:hAnsi="Times New Roman" w:cs="Times New Roman"/>
                <w:b/>
                <w:bCs/>
              </w:rPr>
              <w:t>6 баллов</w:t>
            </w:r>
          </w:p>
        </w:tc>
      </w:tr>
      <w:tr w:rsidR="00337CEA" w:rsidRPr="00337CEA" w:rsidTr="00376CFF">
        <w:trPr>
          <w:trHeight w:hRule="exact" w:val="180"/>
        </w:trPr>
        <w:tc>
          <w:tcPr>
            <w:tcW w:w="958" w:type="dxa"/>
            <w:shd w:val="clear" w:color="auto" w:fill="FFFFFF"/>
          </w:tcPr>
          <w:p w:rsidR="00337CEA" w:rsidRPr="00337CEA" w:rsidRDefault="00337CEA" w:rsidP="00337CEA">
            <w:pPr>
              <w:framePr w:w="171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37CEA">
              <w:rPr>
                <w:rFonts w:ascii="Times New Roman" w:eastAsia="Times New Roman" w:hAnsi="Times New Roman" w:cs="Times New Roman"/>
                <w:b/>
                <w:bCs/>
              </w:rPr>
              <w:t>Задание 2</w:t>
            </w:r>
          </w:p>
        </w:tc>
        <w:tc>
          <w:tcPr>
            <w:tcW w:w="760" w:type="dxa"/>
            <w:shd w:val="clear" w:color="auto" w:fill="FFFFFF"/>
          </w:tcPr>
          <w:p w:rsidR="00337CEA" w:rsidRPr="00337CEA" w:rsidRDefault="00337CEA" w:rsidP="00337CEA">
            <w:pPr>
              <w:framePr w:w="171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37CEA">
              <w:rPr>
                <w:rFonts w:ascii="Times New Roman" w:eastAsia="Times New Roman" w:hAnsi="Times New Roman" w:cs="Times New Roman"/>
                <w:b/>
                <w:bCs/>
              </w:rPr>
              <w:t>4 балла</w:t>
            </w:r>
          </w:p>
        </w:tc>
      </w:tr>
      <w:tr w:rsidR="00337CEA" w:rsidRPr="00337CEA" w:rsidTr="00376CFF">
        <w:trPr>
          <w:trHeight w:hRule="exact" w:val="180"/>
        </w:trPr>
        <w:tc>
          <w:tcPr>
            <w:tcW w:w="958" w:type="dxa"/>
            <w:shd w:val="clear" w:color="auto" w:fill="FFFFFF"/>
          </w:tcPr>
          <w:p w:rsidR="00337CEA" w:rsidRPr="00337CEA" w:rsidRDefault="00337CEA" w:rsidP="00337CEA">
            <w:pPr>
              <w:framePr w:w="171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37CEA">
              <w:rPr>
                <w:rFonts w:ascii="Times New Roman" w:eastAsia="Times New Roman" w:hAnsi="Times New Roman" w:cs="Times New Roman"/>
                <w:b/>
                <w:bCs/>
              </w:rPr>
              <w:t>Задание 3</w:t>
            </w:r>
          </w:p>
        </w:tc>
        <w:tc>
          <w:tcPr>
            <w:tcW w:w="760" w:type="dxa"/>
            <w:shd w:val="clear" w:color="auto" w:fill="FFFFFF"/>
          </w:tcPr>
          <w:p w:rsidR="00337CEA" w:rsidRPr="00337CEA" w:rsidRDefault="00337CEA" w:rsidP="00337CEA">
            <w:pPr>
              <w:framePr w:w="1717" w:wrap="notBeside" w:vAnchor="text" w:hAnchor="text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337CEA">
              <w:rPr>
                <w:rFonts w:ascii="Times New Roman" w:eastAsia="Times New Roman" w:hAnsi="Times New Roman" w:cs="Times New Roman"/>
                <w:b/>
                <w:bCs/>
              </w:rPr>
              <w:t>3 балла</w:t>
            </w:r>
          </w:p>
        </w:tc>
      </w:tr>
    </w:tbl>
    <w:p w:rsidR="00337CEA" w:rsidRPr="00337CEA" w:rsidRDefault="00337CEA" w:rsidP="00337CEA">
      <w:pPr>
        <w:ind w:left="340" w:right="57"/>
        <w:rPr>
          <w:rFonts w:ascii="Times New Roman" w:hAnsi="Times New Roman" w:cs="Times New Roman"/>
        </w:rPr>
      </w:pP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Итого: 22 балла.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Критерии оценки. Если ты набрал 20-22 балла, по оценке за урок «5», 17-19 баллов</w:t>
      </w:r>
    </w:p>
    <w:p w:rsidR="00337CEA" w:rsidRPr="00337CEA" w:rsidRDefault="00337CEA" w:rsidP="00227A3D">
      <w:pPr>
        <w:numPr>
          <w:ilvl w:val="0"/>
          <w:numId w:val="11"/>
        </w:numPr>
        <w:tabs>
          <w:tab w:val="left" w:pos="296"/>
        </w:tabs>
        <w:ind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«4»№, 13-16 баллов - «3», менее 13 баллов - неудовлетворительно, но не огорчай</w:t>
      </w:r>
      <w:r w:rsidRPr="00337CEA">
        <w:rPr>
          <w:rFonts w:ascii="Times New Roman" w:eastAsia="Times New Roman" w:hAnsi="Times New Roman" w:cs="Times New Roman"/>
        </w:rPr>
        <w:softHyphen/>
        <w:t>ся, у тебя еще будет возможность исправить положение.</w:t>
      </w:r>
    </w:p>
    <w:p w:rsidR="00337CEA" w:rsidRPr="00337CEA" w:rsidRDefault="00337CEA" w:rsidP="00337CEA">
      <w:pPr>
        <w:keepNext/>
        <w:keepLines/>
        <w:ind w:left="340"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5" w:name="bookmark103"/>
      <w:r w:rsidRPr="00337CEA">
        <w:rPr>
          <w:rFonts w:ascii="Times New Roman" w:eastAsia="Times New Roman" w:hAnsi="Times New Roman" w:cs="Times New Roman"/>
          <w:b/>
          <w:bCs/>
        </w:rPr>
        <w:t>V. Домашнее задание</w:t>
      </w:r>
      <w:bookmarkEnd w:id="5"/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</w:rPr>
      </w:pPr>
      <w:r w:rsidRPr="00337CEA">
        <w:rPr>
          <w:rFonts w:ascii="Times New Roman" w:eastAsia="Times New Roman" w:hAnsi="Times New Roman" w:cs="Times New Roman"/>
        </w:rPr>
        <w:t>Если оценка за урок 5 баллов: уточни понимание основных терминов, запиши в тетради значение спинного мозга в жизни человека; если за урок 4 балла: вниматель</w:t>
      </w:r>
      <w:r w:rsidRPr="00337CEA">
        <w:rPr>
          <w:rFonts w:ascii="Times New Roman" w:eastAsia="Times New Roman" w:hAnsi="Times New Roman" w:cs="Times New Roman"/>
        </w:rPr>
        <w:softHyphen/>
        <w:t>но поработай с рисунками в параграфе и запиши свои к материалу учебника; если оценка «3» и менее, то, к сожалению, ты плохо усвоил тему, поэтому внимательно прочти параграф вновь, выпиши и выучи основные термины, устно ответь на воп</w:t>
      </w:r>
      <w:r w:rsidRPr="00337CEA">
        <w:rPr>
          <w:rFonts w:ascii="Times New Roman" w:eastAsia="Times New Roman" w:hAnsi="Times New Roman" w:cs="Times New Roman"/>
        </w:rPr>
        <w:softHyphen/>
        <w:t>росы после параграфа. Уч. К.: § 44; Уч. Б.: § 9; Уч. Д.: § 49.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Дополнительная информация</w:t>
      </w:r>
    </w:p>
    <w:p w:rsidR="00337CEA" w:rsidRPr="00337CEA" w:rsidRDefault="00337CEA" w:rsidP="00337CE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На всем своем протяжении центральная нервная система покрыта тремя мозговыми оболочками и заключена в защитную костную капсулу, состоящую из черепа и позвоноч</w:t>
      </w:r>
      <w:r w:rsidRPr="00337CEA">
        <w:rPr>
          <w:rFonts w:ascii="Times New Roman" w:eastAsia="Times New Roman" w:hAnsi="Times New Roman" w:cs="Times New Roman"/>
          <w:b/>
          <w:bCs/>
        </w:rPr>
        <w:softHyphen/>
        <w:t>ника. Снаружи мозг покрыт прочной твердой мозговой оболочкой, которая сращена с надкостницей черепа и позвоночника. Непосредственно к ткани мозга прилегает мягкая мозговая оболочка. Между твердой и мягкой оболочками находится паутинная оболочка. Между мягкой и паутинной оболочками образуется пространство, заполненное, спинно</w:t>
      </w:r>
      <w:r w:rsidRPr="00337CEA">
        <w:rPr>
          <w:rFonts w:ascii="Times New Roman" w:eastAsia="Times New Roman" w:hAnsi="Times New Roman" w:cs="Times New Roman"/>
          <w:b/>
          <w:bCs/>
        </w:rPr>
        <w:softHyphen/>
        <w:t>мозговой (цереброспинальной) жидкостью. Большая часть ее содержится в центральном канале спинного мозга. Спинномозговая жидкость омывает мозг снаружи и изнутри, и с ней соприкасаются кровеносные сосуды, обеспечивающие снабжение нервных тканей питательными веществами и кислородом и удаление продуктов обмена. Объем спинно</w:t>
      </w:r>
      <w:r w:rsidRPr="00337CEA">
        <w:rPr>
          <w:rFonts w:ascii="Times New Roman" w:eastAsia="Times New Roman" w:hAnsi="Times New Roman" w:cs="Times New Roman"/>
          <w:b/>
          <w:bCs/>
        </w:rPr>
        <w:softHyphen/>
        <w:t>мозговой жидкости составляет около 1200 мм; помимо питательной и выделительной Функций она выполняет также опорную функцию и защищает нервные клетки от меха</w:t>
      </w:r>
      <w:r w:rsidRPr="00337CEA">
        <w:rPr>
          <w:rFonts w:ascii="Times New Roman" w:eastAsia="Times New Roman" w:hAnsi="Times New Roman" w:cs="Times New Roman"/>
          <w:b/>
          <w:bCs/>
        </w:rPr>
        <w:softHyphen/>
        <w:t>нических ударов и о твердую костную поверхность.</w:t>
      </w:r>
    </w:p>
    <w:p w:rsidR="00337CEA" w:rsidRPr="00337CEA" w:rsidRDefault="00337CEA" w:rsidP="00337CEA">
      <w:pPr>
        <w:ind w:left="340" w:right="57" w:firstLine="180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 xml:space="preserve">Основное значение спинного мозга для человека - это осуществление связи тела </w:t>
      </w:r>
      <w:r w:rsidRPr="00337CEA">
        <w:rPr>
          <w:rFonts w:ascii="Times New Roman" w:eastAsia="Times New Roman" w:hAnsi="Times New Roman" w:cs="Times New Roman"/>
          <w:b/>
          <w:bCs/>
        </w:rPr>
        <w:lastRenderedPageBreak/>
        <w:t>с юловным мозгом. Через спинной мозг в головной проходят возбуждения от поверхнос-</w:t>
      </w:r>
    </w:p>
    <w:p w:rsidR="00337CEA" w:rsidRPr="00337CEA" w:rsidRDefault="00337CEA" w:rsidP="00227A3D">
      <w:pPr>
        <w:numPr>
          <w:ilvl w:val="0"/>
          <w:numId w:val="30"/>
        </w:numPr>
        <w:tabs>
          <w:tab w:val="left" w:pos="17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и кожи, мышц, туловища, конечностей, внутренних органов, а из головного мозга идут нервные импульсы к мышцам, железам, внутренним органам. Деятельность спинного мозга у человека в значительной степени подчинена координирующим влияниям выше- пежащих отделов центральной нервной системы. Отделение головного мозга от спинного путем перерезки или сильного охлаждения в условиях эксперимента над животными вы</w:t>
      </w:r>
      <w:r w:rsidRPr="00337CEA">
        <w:rPr>
          <w:rFonts w:ascii="Times New Roman" w:eastAsia="Times New Roman" w:hAnsi="Times New Roman" w:cs="Times New Roman"/>
          <w:b/>
          <w:bCs/>
        </w:rPr>
        <w:softHyphen/>
        <w:t>мывает резкое нарушении функций организма, получившее название спинального шока.</w:t>
      </w:r>
    </w:p>
    <w:p w:rsidR="00337CEA" w:rsidRPr="00337CEA" w:rsidRDefault="00337CEA" w:rsidP="00227A3D">
      <w:pPr>
        <w:numPr>
          <w:ilvl w:val="0"/>
          <w:numId w:val="30"/>
        </w:numPr>
        <w:tabs>
          <w:tab w:val="left" w:pos="17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период шока наблюдается резкое уменьшении тонуса мышц конечностей и туловища, исчезновение двигательных рефлексов при раздражении кожи и мышц, падение кровя</w:t>
      </w:r>
      <w:r w:rsidRPr="00337CEA">
        <w:rPr>
          <w:rFonts w:ascii="Times New Roman" w:eastAsia="Times New Roman" w:hAnsi="Times New Roman" w:cs="Times New Roman"/>
          <w:b/>
          <w:bCs/>
        </w:rPr>
        <w:softHyphen/>
        <w:t>ного давления, расширение сосудов, нарушение регуляции мочеиспускания и дефекации. Чем ниже перерезан мозг, тем меньше нарушаются функции.</w:t>
      </w:r>
    </w:p>
    <w:p w:rsidR="00337CEA" w:rsidRPr="00337CEA" w:rsidRDefault="00337CEA" w:rsidP="00337CEA">
      <w:pPr>
        <w:ind w:left="340" w:right="57" w:firstLine="180"/>
        <w:rPr>
          <w:rFonts w:ascii="Times New Roman" w:eastAsia="Times New Roman" w:hAnsi="Times New Roman" w:cs="Times New Roman"/>
          <w:b/>
          <w:bCs/>
        </w:rPr>
      </w:pPr>
      <w:r w:rsidRPr="00337CEA">
        <w:rPr>
          <w:rFonts w:ascii="Times New Roman" w:eastAsia="Times New Roman" w:hAnsi="Times New Roman" w:cs="Times New Roman"/>
          <w:b/>
          <w:bCs/>
        </w:rPr>
        <w:t>После нарушения связи головного мозга со спинным первые рефлекторные реакции у человека появляются через 2-3 недели. Но все же человек, у которого прекращена связь спинного мозга с головным, - глубокий инвалид. Даже те спинномозговые рефлексы, ко</w:t>
      </w:r>
      <w:r w:rsidRPr="00337CEA">
        <w:rPr>
          <w:rFonts w:ascii="Times New Roman" w:eastAsia="Times New Roman" w:hAnsi="Times New Roman" w:cs="Times New Roman"/>
          <w:b/>
          <w:bCs/>
        </w:rPr>
        <w:softHyphen/>
        <w:t>торые восстанавливаются у таких людей, весьма ограничены и отличаются от подобных рефлексов у здоровых людей.</w:t>
      </w:r>
    </w:p>
    <w:p w:rsidR="00DE31B9" w:rsidRPr="00337CEA" w:rsidRDefault="00DE31B9" w:rsidP="00337CEA">
      <w:bookmarkStart w:id="6" w:name="_GoBack"/>
      <w:bookmarkEnd w:id="6"/>
    </w:p>
    <w:sectPr w:rsidR="00DE31B9" w:rsidRPr="00337CEA">
      <w:headerReference w:type="even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A3D" w:rsidRDefault="00227A3D">
      <w:r>
        <w:separator/>
      </w:r>
    </w:p>
  </w:endnote>
  <w:endnote w:type="continuationSeparator" w:id="0">
    <w:p w:rsidR="00227A3D" w:rsidRDefault="00227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A3D" w:rsidRDefault="00227A3D">
      <w:r>
        <w:separator/>
      </w:r>
    </w:p>
  </w:footnote>
  <w:footnote w:type="continuationSeparator" w:id="0">
    <w:p w:rsidR="00227A3D" w:rsidRDefault="00227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CEA" w:rsidRDefault="00337CE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CEA" w:rsidRDefault="00337CE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CEA" w:rsidRDefault="00337CE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>
              <wp:simplePos x="0" y="0"/>
              <wp:positionH relativeFrom="page">
                <wp:posOffset>1995805</wp:posOffset>
              </wp:positionH>
              <wp:positionV relativeFrom="page">
                <wp:posOffset>1874520</wp:posOffset>
              </wp:positionV>
              <wp:extent cx="628650" cy="93980"/>
              <wp:effectExtent l="0" t="0" r="4445" b="3175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650" cy="93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7CEA" w:rsidRDefault="00337CEA">
                          <w:pPr>
                            <w:pStyle w:val="15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5TimesNewRoman7pt"/>
                              <w:rFonts w:eastAsia="Malgun Gothic"/>
                              <w:b/>
                              <w:bCs/>
                            </w:rPr>
                            <w:t>Карточка №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27" type="#_x0000_t202" style="position:absolute;margin-left:157.15pt;margin-top:147.6pt;width:49.5pt;height:7.4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" filled="f" stroked="f">
              <v:textbox style="mso-fit-shape-to-text:t" inset="0,0,0,0">
                <w:txbxContent>
                  <w:p w:rsidR="00337CEA" w:rsidRDefault="00337CEA">
                    <w:pPr>
                      <w:pStyle w:val="150"/>
                      <w:shd w:val="clear" w:color="auto" w:fill="auto"/>
                      <w:spacing w:line="240" w:lineRule="auto"/>
                    </w:pPr>
                    <w:r>
                      <w:rPr>
                        <w:rStyle w:val="15TimesNewRoman7pt"/>
                        <w:rFonts w:eastAsia="Malgun Gothic"/>
                        <w:b/>
                        <w:bCs/>
                      </w:rPr>
                      <w:t>Карточка №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CEA" w:rsidRDefault="00337CEA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>
              <wp:simplePos x="0" y="0"/>
              <wp:positionH relativeFrom="page">
                <wp:posOffset>1995805</wp:posOffset>
              </wp:positionH>
              <wp:positionV relativeFrom="page">
                <wp:posOffset>1874520</wp:posOffset>
              </wp:positionV>
              <wp:extent cx="569595" cy="102235"/>
              <wp:effectExtent l="0" t="0" r="0" b="4445"/>
              <wp:wrapNone/>
              <wp:docPr id="10" name="Поле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959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37CEA" w:rsidRDefault="00337CEA">
                          <w:pPr>
                            <w:pStyle w:val="15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5TimesNewRoman7pt"/>
                              <w:rFonts w:eastAsia="Malgun Gothic"/>
                              <w:b/>
                              <w:bCs/>
                            </w:rPr>
                            <w:t>Карточка №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28" type="#_x0000_t202" style="position:absolute;margin-left:157.15pt;margin-top:147.6pt;width:44.85pt;height:8.0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" filled="f" stroked="f">
              <v:textbox style="mso-fit-shape-to-text:t" inset="0,0,0,0">
                <w:txbxContent>
                  <w:p w:rsidR="00337CEA" w:rsidRDefault="00337CEA">
                    <w:pPr>
                      <w:pStyle w:val="150"/>
                      <w:shd w:val="clear" w:color="auto" w:fill="auto"/>
                      <w:spacing w:line="240" w:lineRule="auto"/>
                    </w:pPr>
                    <w:r>
                      <w:rPr>
                        <w:rStyle w:val="15TimesNewRoman7pt"/>
                        <w:rFonts w:eastAsia="Malgun Gothic"/>
                        <w:b/>
                        <w:bCs/>
                      </w:rPr>
                      <w:t>Карточка №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1D5C28" wp14:editId="4B6549D7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9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F64EA"/>
    <w:multiLevelType w:val="multilevel"/>
    <w:tmpl w:val="81365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CC19D1"/>
    <w:multiLevelType w:val="multilevel"/>
    <w:tmpl w:val="2FD2DC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08596D"/>
    <w:multiLevelType w:val="multilevel"/>
    <w:tmpl w:val="C350709C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FE1001"/>
    <w:multiLevelType w:val="multilevel"/>
    <w:tmpl w:val="3D30EB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D57207"/>
    <w:multiLevelType w:val="multilevel"/>
    <w:tmpl w:val="8092C71E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2"/>
        <w:szCs w:val="1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273172"/>
    <w:multiLevelType w:val="multilevel"/>
    <w:tmpl w:val="2B0A7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F41B0B"/>
    <w:multiLevelType w:val="multilevel"/>
    <w:tmpl w:val="740A2B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A07E38"/>
    <w:multiLevelType w:val="multilevel"/>
    <w:tmpl w:val="FF201050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3E3265"/>
    <w:multiLevelType w:val="multilevel"/>
    <w:tmpl w:val="002AB06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EE2ABE"/>
    <w:multiLevelType w:val="multilevel"/>
    <w:tmpl w:val="11E61AB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312A1D"/>
    <w:multiLevelType w:val="multilevel"/>
    <w:tmpl w:val="9BB604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047979"/>
    <w:multiLevelType w:val="multilevel"/>
    <w:tmpl w:val="F48EAF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F6A56"/>
    <w:multiLevelType w:val="multilevel"/>
    <w:tmpl w:val="714C10A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BF4226"/>
    <w:multiLevelType w:val="multilevel"/>
    <w:tmpl w:val="0082F6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145704"/>
    <w:multiLevelType w:val="multilevel"/>
    <w:tmpl w:val="DBEEDA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F43035"/>
    <w:multiLevelType w:val="multilevel"/>
    <w:tmpl w:val="273ED4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17A09A9"/>
    <w:multiLevelType w:val="multilevel"/>
    <w:tmpl w:val="A926C3D0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B14B54"/>
    <w:multiLevelType w:val="multilevel"/>
    <w:tmpl w:val="3A505D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1CC5019"/>
    <w:multiLevelType w:val="multilevel"/>
    <w:tmpl w:val="050AB48E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86A1AA9"/>
    <w:multiLevelType w:val="multilevel"/>
    <w:tmpl w:val="ED22D0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B7D2255"/>
    <w:multiLevelType w:val="multilevel"/>
    <w:tmpl w:val="A95EF38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62D27EE"/>
    <w:multiLevelType w:val="multilevel"/>
    <w:tmpl w:val="099E6C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481406D"/>
    <w:multiLevelType w:val="multilevel"/>
    <w:tmpl w:val="AC0A989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4A3678A"/>
    <w:multiLevelType w:val="multilevel"/>
    <w:tmpl w:val="B546CB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8162D31"/>
    <w:multiLevelType w:val="multilevel"/>
    <w:tmpl w:val="CA40779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9626C40"/>
    <w:multiLevelType w:val="multilevel"/>
    <w:tmpl w:val="416A04B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A4C0E00"/>
    <w:multiLevelType w:val="multilevel"/>
    <w:tmpl w:val="AECA2A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A9C0609"/>
    <w:multiLevelType w:val="multilevel"/>
    <w:tmpl w:val="4ED0CF7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E874B57"/>
    <w:multiLevelType w:val="multilevel"/>
    <w:tmpl w:val="40460EA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EB11BDD"/>
    <w:multiLevelType w:val="multilevel"/>
    <w:tmpl w:val="338030A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4"/>
  </w:num>
  <w:num w:numId="3">
    <w:abstractNumId w:val="23"/>
  </w:num>
  <w:num w:numId="4">
    <w:abstractNumId w:val="24"/>
  </w:num>
  <w:num w:numId="5">
    <w:abstractNumId w:val="11"/>
  </w:num>
  <w:num w:numId="6">
    <w:abstractNumId w:val="29"/>
  </w:num>
  <w:num w:numId="7">
    <w:abstractNumId w:val="7"/>
  </w:num>
  <w:num w:numId="8">
    <w:abstractNumId w:val="1"/>
  </w:num>
  <w:num w:numId="9">
    <w:abstractNumId w:val="20"/>
  </w:num>
  <w:num w:numId="10">
    <w:abstractNumId w:val="17"/>
  </w:num>
  <w:num w:numId="11">
    <w:abstractNumId w:val="26"/>
  </w:num>
  <w:num w:numId="12">
    <w:abstractNumId w:val="16"/>
  </w:num>
  <w:num w:numId="13">
    <w:abstractNumId w:val="9"/>
  </w:num>
  <w:num w:numId="14">
    <w:abstractNumId w:val="8"/>
  </w:num>
  <w:num w:numId="15">
    <w:abstractNumId w:val="21"/>
  </w:num>
  <w:num w:numId="16">
    <w:abstractNumId w:val="22"/>
  </w:num>
  <w:num w:numId="17">
    <w:abstractNumId w:val="5"/>
  </w:num>
  <w:num w:numId="18">
    <w:abstractNumId w:val="27"/>
  </w:num>
  <w:num w:numId="19">
    <w:abstractNumId w:val="6"/>
  </w:num>
  <w:num w:numId="20">
    <w:abstractNumId w:val="12"/>
  </w:num>
  <w:num w:numId="21">
    <w:abstractNumId w:val="28"/>
  </w:num>
  <w:num w:numId="22">
    <w:abstractNumId w:val="2"/>
  </w:num>
  <w:num w:numId="23">
    <w:abstractNumId w:val="13"/>
  </w:num>
  <w:num w:numId="24">
    <w:abstractNumId w:val="10"/>
  </w:num>
  <w:num w:numId="25">
    <w:abstractNumId w:val="0"/>
  </w:num>
  <w:num w:numId="26">
    <w:abstractNumId w:val="25"/>
  </w:num>
  <w:num w:numId="27">
    <w:abstractNumId w:val="3"/>
  </w:num>
  <w:num w:numId="28">
    <w:abstractNumId w:val="19"/>
  </w:num>
  <w:num w:numId="29">
    <w:abstractNumId w:val="15"/>
  </w:num>
  <w:num w:numId="30">
    <w:abstractNumId w:val="1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B1F98"/>
    <w:rsid w:val="001B585F"/>
    <w:rsid w:val="00227A3D"/>
    <w:rsid w:val="00250684"/>
    <w:rsid w:val="002914A7"/>
    <w:rsid w:val="00337CEA"/>
    <w:rsid w:val="004F0DB5"/>
    <w:rsid w:val="0052464A"/>
    <w:rsid w:val="00657DAE"/>
    <w:rsid w:val="00693E54"/>
    <w:rsid w:val="006E6368"/>
    <w:rsid w:val="007621F4"/>
    <w:rsid w:val="007A6666"/>
    <w:rsid w:val="008B5816"/>
    <w:rsid w:val="0090540E"/>
    <w:rsid w:val="009764D1"/>
    <w:rsid w:val="00A10259"/>
    <w:rsid w:val="00A279F8"/>
    <w:rsid w:val="00CB1EF9"/>
    <w:rsid w:val="00D71A95"/>
    <w:rsid w:val="00D826EF"/>
    <w:rsid w:val="00DE31B9"/>
    <w:rsid w:val="00E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2287</Words>
  <Characters>13041</Characters>
  <Application>Microsoft Office Word</Application>
  <DocSecurity>0</DocSecurity>
  <Lines>108</Lines>
  <Paragraphs>30</Paragraphs>
  <ScaleCrop>false</ScaleCrop>
  <Company>Microsoft</Company>
  <LinksUpToDate>false</LinksUpToDate>
  <CharactersWithSpaces>15298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14</cp:revision>
  <dcterms:created xsi:type="dcterms:W3CDTF">2015-01-19T11:54:00Z</dcterms:created>
  <dcterms:modified xsi:type="dcterms:W3CDTF">2015-01-19T17:12:00Z</dcterms:modified>
</cp:coreProperties>
</file>